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491" w:rsidRDefault="00611491" w:rsidP="00E604E2">
      <w:pPr>
        <w:pStyle w:val="a8"/>
        <w:rPr>
          <w:sz w:val="20"/>
        </w:rPr>
      </w:pPr>
    </w:p>
    <w:p w:rsidR="00CF6474" w:rsidRPr="00140C27" w:rsidRDefault="00CF6474" w:rsidP="00CF6474">
      <w:pPr>
        <w:pStyle w:val="30"/>
        <w:rPr>
          <w:rFonts w:ascii="Arial Narrow" w:hAnsi="Arial Narrow" w:cs="Times New Roman"/>
          <w:b w:val="0"/>
          <w:i/>
          <w:color w:val="FF0000"/>
          <w:sz w:val="24"/>
        </w:rPr>
      </w:pPr>
    </w:p>
    <w:p w:rsidR="00CF6474" w:rsidRDefault="00CF6474" w:rsidP="00CF6474">
      <w:pPr>
        <w:pStyle w:val="3"/>
        <w:ind w:right="49"/>
        <w:rPr>
          <w:rFonts w:ascii="Arial Narrow" w:hAnsi="Arial Narrow"/>
          <w:sz w:val="24"/>
          <w:u w:val="single"/>
        </w:rPr>
      </w:pPr>
      <w:r w:rsidRPr="002E54A4">
        <w:rPr>
          <w:rFonts w:ascii="Arial Narrow" w:hAnsi="Arial Narrow"/>
          <w:sz w:val="24"/>
          <w:u w:val="single"/>
        </w:rPr>
        <w:t>ΤΕΧΝΙΚΕΣ ΠΡΟΔΙΑΓΡΑΦΕΣ</w:t>
      </w:r>
    </w:p>
    <w:p w:rsidR="00CF6474" w:rsidRPr="00414264" w:rsidRDefault="00CF6474" w:rsidP="00CF6474">
      <w:pPr>
        <w:rPr>
          <w:lang w:val="el-GR"/>
        </w:rPr>
      </w:pPr>
    </w:p>
    <w:p w:rsidR="00CF6474" w:rsidRPr="008A5056" w:rsidRDefault="008A5056" w:rsidP="008A5056">
      <w:pPr>
        <w:pStyle w:val="3"/>
        <w:ind w:right="49"/>
        <w:rPr>
          <w:rFonts w:ascii="Arial Narrow" w:hAnsi="Arial Narrow"/>
          <w:sz w:val="24"/>
        </w:rPr>
      </w:pPr>
      <w:r>
        <w:rPr>
          <w:rFonts w:ascii="Arial Narrow" w:hAnsi="Arial Narrow"/>
          <w:sz w:val="24"/>
        </w:rPr>
        <w:t>ΑΝΤΙΔΡΑΣΤΗΡΙΑ</w:t>
      </w:r>
      <w:r w:rsidR="00CF6474">
        <w:rPr>
          <w:rFonts w:ascii="Arial Narrow" w:hAnsi="Arial Narrow"/>
          <w:sz w:val="24"/>
        </w:rPr>
        <w:t xml:space="preserve"> ΕΡΓΑΣΤΗΡΙΟΥ</w:t>
      </w:r>
      <w:r w:rsidRPr="00326B98">
        <w:rPr>
          <w:rFonts w:ascii="Arial Narrow" w:hAnsi="Arial Narrow"/>
          <w:sz w:val="24"/>
        </w:rPr>
        <w:t xml:space="preserve"> </w:t>
      </w:r>
      <w:r>
        <w:rPr>
          <w:rFonts w:ascii="Arial Narrow" w:hAnsi="Arial Narrow"/>
          <w:sz w:val="24"/>
        </w:rPr>
        <w:t>ΑΙΜΟΔΟΣΙΑΣ</w:t>
      </w:r>
    </w:p>
    <w:p w:rsidR="00CF6474" w:rsidRDefault="00CF6474" w:rsidP="008A5056">
      <w:pPr>
        <w:pStyle w:val="a8"/>
        <w:jc w:val="left"/>
        <w:rPr>
          <w:sz w:val="20"/>
        </w:rPr>
      </w:pPr>
    </w:p>
    <w:p w:rsidR="008A5056" w:rsidRDefault="008A5056" w:rsidP="006C4D9E">
      <w:pPr>
        <w:pStyle w:val="a8"/>
        <w:rPr>
          <w:sz w:val="20"/>
        </w:rPr>
      </w:pPr>
    </w:p>
    <w:p w:rsidR="008A5056" w:rsidRPr="00326B98" w:rsidRDefault="008A5056" w:rsidP="00086F3D">
      <w:pPr>
        <w:pStyle w:val="a8"/>
        <w:jc w:val="left"/>
        <w:rPr>
          <w:sz w:val="20"/>
        </w:rPr>
      </w:pPr>
    </w:p>
    <w:p w:rsidR="00086F3D" w:rsidRPr="00326B98" w:rsidRDefault="00086F3D" w:rsidP="00086F3D">
      <w:pPr>
        <w:pStyle w:val="a8"/>
        <w:jc w:val="left"/>
        <w:rPr>
          <w:sz w:val="20"/>
        </w:rPr>
      </w:pPr>
    </w:p>
    <w:p w:rsidR="008A5056" w:rsidRPr="00394150" w:rsidRDefault="008A5056" w:rsidP="006C4D9E">
      <w:pPr>
        <w:pStyle w:val="a8"/>
        <w:rPr>
          <w:rFonts w:ascii="Arial Narrow" w:hAnsi="Arial Narrow"/>
          <w:sz w:val="24"/>
          <w:u w:val="none"/>
        </w:rPr>
      </w:pPr>
    </w:p>
    <w:p w:rsidR="00D97063" w:rsidRPr="00394150" w:rsidRDefault="006C4D9E" w:rsidP="006C4D9E">
      <w:pPr>
        <w:pStyle w:val="a8"/>
        <w:rPr>
          <w:rFonts w:ascii="Arial Narrow" w:hAnsi="Arial Narrow"/>
          <w:sz w:val="24"/>
          <w:u w:val="none"/>
        </w:rPr>
      </w:pPr>
      <w:r w:rsidRPr="00394150">
        <w:rPr>
          <w:rFonts w:ascii="Arial Narrow" w:hAnsi="Arial Narrow"/>
          <w:sz w:val="24"/>
          <w:u w:val="none"/>
        </w:rPr>
        <w:t xml:space="preserve">ΤΕΧΝΙΚΕΣ ΠΡΟΔΙΑΓΡΑΦΕΣ </w:t>
      </w:r>
      <w:r w:rsidR="0069528B" w:rsidRPr="00394150">
        <w:rPr>
          <w:rFonts w:ascii="Arial Narrow" w:hAnsi="Arial Narrow"/>
          <w:sz w:val="24"/>
          <w:u w:val="none"/>
        </w:rPr>
        <w:t>ΑΛΛΩΝ</w:t>
      </w:r>
      <w:r w:rsidRPr="00394150">
        <w:rPr>
          <w:rFonts w:ascii="Arial Narrow" w:hAnsi="Arial Narrow"/>
          <w:sz w:val="24"/>
          <w:u w:val="none"/>
        </w:rPr>
        <w:t xml:space="preserve"> ΕΞΕΤΑΣΕΩΝ</w:t>
      </w:r>
      <w:r w:rsidR="0069528B" w:rsidRPr="00394150">
        <w:rPr>
          <w:rFonts w:ascii="Arial Narrow" w:hAnsi="Arial Narrow"/>
          <w:sz w:val="24"/>
          <w:u w:val="none"/>
        </w:rPr>
        <w:t xml:space="preserve"> ΣΥΦΙΛΗΣ</w:t>
      </w:r>
    </w:p>
    <w:p w:rsidR="00CF6474" w:rsidRPr="00394150" w:rsidRDefault="0069528B" w:rsidP="006C4D9E">
      <w:pPr>
        <w:pStyle w:val="a8"/>
        <w:rPr>
          <w:rFonts w:ascii="Arial Narrow" w:hAnsi="Arial Narrow"/>
          <w:sz w:val="24"/>
          <w:u w:val="none"/>
        </w:rPr>
      </w:pPr>
      <w:r w:rsidRPr="00394150">
        <w:rPr>
          <w:rFonts w:ascii="Arial Narrow" w:hAnsi="Arial Narrow"/>
          <w:sz w:val="24"/>
          <w:u w:val="none"/>
        </w:rPr>
        <w:t>(</w:t>
      </w:r>
      <w:r w:rsidRPr="00394150">
        <w:rPr>
          <w:rFonts w:ascii="Arial Narrow" w:hAnsi="Arial Narrow"/>
          <w:sz w:val="24"/>
          <w:u w:val="none"/>
          <w:lang w:val="en-US"/>
        </w:rPr>
        <w:t>TREPONEMA</w:t>
      </w:r>
      <w:r w:rsidRPr="00394150">
        <w:rPr>
          <w:rFonts w:ascii="Arial Narrow" w:hAnsi="Arial Narrow"/>
          <w:sz w:val="24"/>
          <w:u w:val="none"/>
        </w:rPr>
        <w:t xml:space="preserve"> </w:t>
      </w:r>
      <w:r w:rsidRPr="00394150">
        <w:rPr>
          <w:rFonts w:ascii="Arial Narrow" w:hAnsi="Arial Narrow"/>
          <w:sz w:val="24"/>
          <w:u w:val="none"/>
          <w:lang w:val="en-US"/>
        </w:rPr>
        <w:t>PALLIDUM</w:t>
      </w:r>
      <w:r w:rsidR="00D97063" w:rsidRPr="00394150">
        <w:rPr>
          <w:rFonts w:ascii="Arial Narrow" w:hAnsi="Arial Narrow"/>
          <w:sz w:val="24"/>
          <w:u w:val="none"/>
        </w:rPr>
        <w:t>)</w:t>
      </w:r>
    </w:p>
    <w:p w:rsidR="00CF6474" w:rsidRPr="00CF6474" w:rsidRDefault="00CF6474" w:rsidP="00CF6474">
      <w:pPr>
        <w:pStyle w:val="a8"/>
        <w:jc w:val="left"/>
        <w:rPr>
          <w:sz w:val="20"/>
        </w:rPr>
      </w:pPr>
    </w:p>
    <w:p w:rsidR="00CF6474" w:rsidRPr="00CF6474" w:rsidRDefault="00CF6474" w:rsidP="00CF6474">
      <w:pPr>
        <w:pStyle w:val="a8"/>
        <w:jc w:val="left"/>
        <w:rPr>
          <w:sz w:val="20"/>
        </w:rPr>
      </w:pPr>
    </w:p>
    <w:tbl>
      <w:tblPr>
        <w:tblpPr w:leftFromText="180" w:rightFromText="180" w:vertAnchor="page" w:horzAnchor="margin" w:tblpXSpec="center" w:tblpY="3421"/>
        <w:tblW w:w="9644" w:type="dxa"/>
        <w:tblLayout w:type="fixed"/>
        <w:tblCellMar>
          <w:left w:w="0" w:type="dxa"/>
          <w:right w:w="0" w:type="dxa"/>
        </w:tblCellMar>
        <w:tblLook w:val="0000"/>
      </w:tblPr>
      <w:tblGrid>
        <w:gridCol w:w="1423"/>
        <w:gridCol w:w="2551"/>
        <w:gridCol w:w="1418"/>
        <w:gridCol w:w="2932"/>
        <w:gridCol w:w="1320"/>
      </w:tblGrid>
      <w:tr w:rsidR="007C1655" w:rsidTr="007C1655">
        <w:trPr>
          <w:trHeight w:hRule="exact" w:val="861"/>
        </w:trPr>
        <w:tc>
          <w:tcPr>
            <w:tcW w:w="1423" w:type="dxa"/>
            <w:tcBorders>
              <w:top w:val="single" w:sz="4" w:space="0" w:color="000000"/>
              <w:left w:val="single" w:sz="4" w:space="0" w:color="000000"/>
              <w:bottom w:val="single" w:sz="4" w:space="0" w:color="000000"/>
              <w:right w:val="single" w:sz="4" w:space="0" w:color="000000"/>
            </w:tcBorders>
            <w:shd w:val="clear" w:color="auto" w:fill="FFCC00"/>
            <w:vAlign w:val="center"/>
          </w:tcPr>
          <w:p w:rsidR="007C1655" w:rsidRDefault="007C1655" w:rsidP="007C1655">
            <w:pPr>
              <w:widowControl w:val="0"/>
              <w:tabs>
                <w:tab w:val="left" w:pos="1025"/>
              </w:tabs>
              <w:autoSpaceDE w:val="0"/>
              <w:autoSpaceDN w:val="0"/>
              <w:adjustRightInd w:val="0"/>
              <w:jc w:val="center"/>
            </w:pPr>
            <w:r>
              <w:rPr>
                <w:rFonts w:ascii="Calibri" w:hAnsi="Calibri" w:cs="Calibri"/>
                <w:w w:val="99"/>
                <w:sz w:val="16"/>
                <w:szCs w:val="16"/>
              </w:rPr>
              <w:t>GR code</w:t>
            </w:r>
          </w:p>
        </w:tc>
        <w:tc>
          <w:tcPr>
            <w:tcW w:w="2551" w:type="dxa"/>
            <w:tcBorders>
              <w:top w:val="single" w:sz="4" w:space="0" w:color="000000"/>
              <w:left w:val="single" w:sz="4" w:space="0" w:color="000000"/>
              <w:bottom w:val="single" w:sz="4" w:space="0" w:color="000000"/>
              <w:right w:val="single" w:sz="4" w:space="0" w:color="000000"/>
            </w:tcBorders>
            <w:shd w:val="clear" w:color="auto" w:fill="FFCC00"/>
            <w:vAlign w:val="center"/>
          </w:tcPr>
          <w:p w:rsidR="007C1655" w:rsidRDefault="007C1655" w:rsidP="007C1655">
            <w:pPr>
              <w:widowControl w:val="0"/>
              <w:autoSpaceDE w:val="0"/>
              <w:autoSpaceDN w:val="0"/>
              <w:adjustRightInd w:val="0"/>
              <w:spacing w:before="9" w:line="130" w:lineRule="exact"/>
              <w:jc w:val="center"/>
              <w:rPr>
                <w:sz w:val="13"/>
                <w:szCs w:val="13"/>
              </w:rPr>
            </w:pPr>
          </w:p>
          <w:p w:rsidR="007C1655" w:rsidRDefault="007C1655" w:rsidP="007C1655">
            <w:pPr>
              <w:widowControl w:val="0"/>
              <w:autoSpaceDE w:val="0"/>
              <w:autoSpaceDN w:val="0"/>
              <w:adjustRightInd w:val="0"/>
              <w:ind w:right="-20"/>
              <w:jc w:val="center"/>
              <w:rPr>
                <w:rFonts w:ascii="Calibri" w:hAnsi="Calibri" w:cs="Calibri"/>
                <w:sz w:val="16"/>
                <w:szCs w:val="16"/>
              </w:rPr>
            </w:pPr>
            <w:r>
              <w:rPr>
                <w:rFonts w:ascii="Calibri" w:hAnsi="Calibri" w:cs="Calibri"/>
                <w:spacing w:val="1"/>
                <w:w w:val="105"/>
                <w:sz w:val="16"/>
                <w:szCs w:val="16"/>
              </w:rPr>
              <w:t>Α</w:t>
            </w:r>
            <w:r>
              <w:rPr>
                <w:rFonts w:ascii="Calibri" w:hAnsi="Calibri" w:cs="Calibri"/>
                <w:spacing w:val="-1"/>
                <w:w w:val="105"/>
                <w:sz w:val="16"/>
                <w:szCs w:val="16"/>
              </w:rPr>
              <w:t>γγ</w:t>
            </w:r>
            <w:r>
              <w:rPr>
                <w:rFonts w:ascii="Calibri" w:hAnsi="Calibri" w:cs="Calibri"/>
                <w:spacing w:val="1"/>
                <w:w w:val="105"/>
                <w:sz w:val="16"/>
                <w:szCs w:val="16"/>
              </w:rPr>
              <w:t>λ</w:t>
            </w:r>
            <w:r>
              <w:rPr>
                <w:rFonts w:ascii="Calibri" w:hAnsi="Calibri" w:cs="Calibri"/>
                <w:w w:val="105"/>
                <w:sz w:val="16"/>
                <w:szCs w:val="16"/>
              </w:rPr>
              <w:t>ι</w:t>
            </w:r>
            <w:r>
              <w:rPr>
                <w:rFonts w:ascii="Calibri" w:hAnsi="Calibri" w:cs="Calibri"/>
                <w:w w:val="106"/>
                <w:sz w:val="16"/>
                <w:szCs w:val="16"/>
              </w:rPr>
              <w:t>κ</w:t>
            </w:r>
            <w:r>
              <w:rPr>
                <w:rFonts w:ascii="Calibri" w:hAnsi="Calibri" w:cs="Calibri"/>
                <w:w w:val="101"/>
                <w:sz w:val="16"/>
                <w:szCs w:val="16"/>
              </w:rPr>
              <w:t>ή</w:t>
            </w:r>
          </w:p>
          <w:p w:rsidR="007C1655" w:rsidRDefault="007C1655" w:rsidP="007C1655">
            <w:pPr>
              <w:widowControl w:val="0"/>
              <w:autoSpaceDE w:val="0"/>
              <w:autoSpaceDN w:val="0"/>
              <w:adjustRightInd w:val="0"/>
              <w:spacing w:before="1"/>
              <w:ind w:right="-20"/>
              <w:jc w:val="center"/>
            </w:pPr>
            <w:r>
              <w:rPr>
                <w:rFonts w:ascii="Calibri" w:hAnsi="Calibri" w:cs="Calibri"/>
                <w:spacing w:val="-1"/>
                <w:w w:val="102"/>
                <w:sz w:val="16"/>
                <w:szCs w:val="16"/>
              </w:rPr>
              <w:t>Ο</w:t>
            </w:r>
            <w:r>
              <w:rPr>
                <w:rFonts w:ascii="Calibri" w:hAnsi="Calibri" w:cs="Calibri"/>
                <w:spacing w:val="1"/>
                <w:w w:val="105"/>
                <w:sz w:val="16"/>
                <w:szCs w:val="16"/>
              </w:rPr>
              <w:t>ν</w:t>
            </w:r>
            <w:r>
              <w:rPr>
                <w:rFonts w:ascii="Calibri" w:hAnsi="Calibri" w:cs="Calibri"/>
                <w:w w:val="102"/>
                <w:sz w:val="16"/>
                <w:szCs w:val="16"/>
              </w:rPr>
              <w:t>ο</w:t>
            </w:r>
            <w:r>
              <w:rPr>
                <w:rFonts w:ascii="Calibri" w:hAnsi="Calibri" w:cs="Calibri"/>
                <w:spacing w:val="-2"/>
                <w:w w:val="103"/>
                <w:sz w:val="16"/>
                <w:szCs w:val="16"/>
              </w:rPr>
              <w:t>μ</w:t>
            </w:r>
            <w:r>
              <w:rPr>
                <w:rFonts w:ascii="Calibri" w:hAnsi="Calibri" w:cs="Calibri"/>
                <w:spacing w:val="1"/>
                <w:w w:val="104"/>
                <w:sz w:val="16"/>
                <w:szCs w:val="16"/>
              </w:rPr>
              <w:t>α</w:t>
            </w:r>
            <w:r>
              <w:rPr>
                <w:rFonts w:ascii="Calibri" w:hAnsi="Calibri" w:cs="Calibri"/>
                <w:spacing w:val="-1"/>
                <w:w w:val="102"/>
                <w:sz w:val="16"/>
                <w:szCs w:val="16"/>
              </w:rPr>
              <w:t>σ</w:t>
            </w:r>
            <w:r>
              <w:rPr>
                <w:rFonts w:ascii="Calibri" w:hAnsi="Calibri" w:cs="Calibri"/>
                <w:w w:val="105"/>
                <w:sz w:val="16"/>
                <w:szCs w:val="16"/>
              </w:rPr>
              <w:t>ί</w:t>
            </w:r>
            <w:r>
              <w:rPr>
                <w:rFonts w:ascii="Calibri" w:hAnsi="Calibri" w:cs="Calibri"/>
                <w:w w:val="104"/>
                <w:sz w:val="16"/>
                <w:szCs w:val="16"/>
              </w:rPr>
              <w:t>α</w:t>
            </w:r>
          </w:p>
        </w:tc>
        <w:tc>
          <w:tcPr>
            <w:tcW w:w="1418" w:type="dxa"/>
            <w:tcBorders>
              <w:top w:val="single" w:sz="4" w:space="0" w:color="000000"/>
              <w:left w:val="single" w:sz="4" w:space="0" w:color="000000"/>
              <w:bottom w:val="single" w:sz="4" w:space="0" w:color="000000"/>
              <w:right w:val="single" w:sz="4" w:space="0" w:color="000000"/>
            </w:tcBorders>
            <w:shd w:val="clear" w:color="auto" w:fill="FFCC00"/>
            <w:vAlign w:val="center"/>
          </w:tcPr>
          <w:p w:rsidR="007C1655" w:rsidRDefault="007C1655" w:rsidP="007C1655">
            <w:pPr>
              <w:widowControl w:val="0"/>
              <w:autoSpaceDE w:val="0"/>
              <w:autoSpaceDN w:val="0"/>
              <w:adjustRightInd w:val="0"/>
              <w:spacing w:before="18" w:line="220" w:lineRule="exact"/>
              <w:jc w:val="center"/>
            </w:pPr>
          </w:p>
          <w:p w:rsidR="007C1655" w:rsidRDefault="007C1655" w:rsidP="007C1655">
            <w:pPr>
              <w:widowControl w:val="0"/>
              <w:autoSpaceDE w:val="0"/>
              <w:autoSpaceDN w:val="0"/>
              <w:adjustRightInd w:val="0"/>
              <w:ind w:right="-20"/>
              <w:jc w:val="center"/>
            </w:pPr>
            <w:r>
              <w:rPr>
                <w:rFonts w:ascii="Calibri" w:hAnsi="Calibri" w:cs="Calibri"/>
                <w:spacing w:val="-1"/>
                <w:w w:val="103"/>
                <w:sz w:val="16"/>
                <w:szCs w:val="16"/>
              </w:rPr>
              <w:t>Σ</w:t>
            </w:r>
            <w:r>
              <w:rPr>
                <w:rFonts w:ascii="Calibri" w:hAnsi="Calibri" w:cs="Calibri"/>
                <w:spacing w:val="1"/>
                <w:w w:val="101"/>
                <w:sz w:val="16"/>
                <w:szCs w:val="16"/>
              </w:rPr>
              <w:t>υ</w:t>
            </w:r>
            <w:r>
              <w:rPr>
                <w:rFonts w:ascii="Calibri" w:hAnsi="Calibri" w:cs="Calibri"/>
                <w:spacing w:val="1"/>
                <w:w w:val="105"/>
                <w:sz w:val="16"/>
                <w:szCs w:val="16"/>
              </w:rPr>
              <w:t>ν</w:t>
            </w:r>
            <w:r>
              <w:rPr>
                <w:rFonts w:ascii="Calibri" w:hAnsi="Calibri" w:cs="Calibri"/>
                <w:spacing w:val="-1"/>
                <w:w w:val="102"/>
                <w:sz w:val="16"/>
                <w:szCs w:val="16"/>
              </w:rPr>
              <w:t>τ</w:t>
            </w:r>
            <w:r>
              <w:rPr>
                <w:rFonts w:ascii="Calibri" w:hAnsi="Calibri" w:cs="Calibri"/>
                <w:w w:val="102"/>
                <w:sz w:val="16"/>
                <w:szCs w:val="16"/>
              </w:rPr>
              <w:t>ο</w:t>
            </w:r>
            <w:r>
              <w:rPr>
                <w:rFonts w:ascii="Calibri" w:hAnsi="Calibri" w:cs="Calibri"/>
                <w:w w:val="103"/>
                <w:sz w:val="16"/>
                <w:szCs w:val="16"/>
              </w:rPr>
              <w:t>μ</w:t>
            </w:r>
            <w:r>
              <w:rPr>
                <w:rFonts w:ascii="Calibri" w:hAnsi="Calibri" w:cs="Calibri"/>
                <w:w w:val="102"/>
                <w:sz w:val="16"/>
                <w:szCs w:val="16"/>
              </w:rPr>
              <w:t>ο</w:t>
            </w:r>
            <w:r>
              <w:rPr>
                <w:rFonts w:ascii="Calibri" w:hAnsi="Calibri" w:cs="Calibri"/>
                <w:spacing w:val="-3"/>
                <w:w w:val="105"/>
                <w:sz w:val="16"/>
                <w:szCs w:val="16"/>
              </w:rPr>
              <w:t>γ</w:t>
            </w:r>
            <w:r>
              <w:rPr>
                <w:rFonts w:ascii="Calibri" w:hAnsi="Calibri" w:cs="Calibri"/>
                <w:spacing w:val="1"/>
                <w:w w:val="104"/>
                <w:sz w:val="16"/>
                <w:szCs w:val="16"/>
              </w:rPr>
              <w:t>ρ</w:t>
            </w:r>
            <w:r>
              <w:rPr>
                <w:rFonts w:ascii="Calibri" w:hAnsi="Calibri" w:cs="Calibri"/>
                <w:spacing w:val="-1"/>
                <w:w w:val="104"/>
                <w:sz w:val="16"/>
                <w:szCs w:val="16"/>
              </w:rPr>
              <w:t>α</w:t>
            </w:r>
            <w:r>
              <w:rPr>
                <w:rFonts w:ascii="Calibri" w:hAnsi="Calibri" w:cs="Calibri"/>
                <w:w w:val="108"/>
                <w:sz w:val="16"/>
                <w:szCs w:val="16"/>
              </w:rPr>
              <w:t>φ</w:t>
            </w:r>
            <w:r>
              <w:rPr>
                <w:rFonts w:ascii="Calibri" w:hAnsi="Calibri" w:cs="Calibri"/>
                <w:w w:val="105"/>
                <w:sz w:val="16"/>
                <w:szCs w:val="16"/>
              </w:rPr>
              <w:t>ί</w:t>
            </w:r>
            <w:r>
              <w:rPr>
                <w:rFonts w:ascii="Calibri" w:hAnsi="Calibri" w:cs="Calibri"/>
                <w:w w:val="104"/>
                <w:sz w:val="16"/>
                <w:szCs w:val="16"/>
              </w:rPr>
              <w:t>α</w:t>
            </w:r>
          </w:p>
        </w:tc>
        <w:tc>
          <w:tcPr>
            <w:tcW w:w="2932" w:type="dxa"/>
            <w:tcBorders>
              <w:top w:val="single" w:sz="4" w:space="0" w:color="000000"/>
              <w:left w:val="single" w:sz="4" w:space="0" w:color="000000"/>
              <w:bottom w:val="single" w:sz="4" w:space="0" w:color="000000"/>
              <w:right w:val="single" w:sz="4" w:space="0" w:color="000000"/>
            </w:tcBorders>
            <w:shd w:val="clear" w:color="auto" w:fill="FFCC00"/>
            <w:vAlign w:val="center"/>
          </w:tcPr>
          <w:p w:rsidR="007C1655" w:rsidRDefault="007C1655" w:rsidP="007C1655">
            <w:pPr>
              <w:widowControl w:val="0"/>
              <w:autoSpaceDE w:val="0"/>
              <w:autoSpaceDN w:val="0"/>
              <w:adjustRightInd w:val="0"/>
              <w:spacing w:before="18" w:line="220" w:lineRule="exact"/>
              <w:jc w:val="center"/>
            </w:pPr>
          </w:p>
          <w:p w:rsidR="007C1655" w:rsidRDefault="007C1655" w:rsidP="007C1655">
            <w:pPr>
              <w:widowControl w:val="0"/>
              <w:autoSpaceDE w:val="0"/>
              <w:autoSpaceDN w:val="0"/>
              <w:adjustRightInd w:val="0"/>
              <w:ind w:left="165" w:right="-20"/>
              <w:jc w:val="center"/>
            </w:pPr>
            <w:r>
              <w:rPr>
                <w:rFonts w:ascii="Calibri" w:hAnsi="Calibri" w:cs="Calibri"/>
                <w:spacing w:val="1"/>
                <w:sz w:val="16"/>
                <w:szCs w:val="16"/>
              </w:rPr>
              <w:t>Ε</w:t>
            </w:r>
            <w:r>
              <w:rPr>
                <w:rFonts w:ascii="Calibri" w:hAnsi="Calibri" w:cs="Calibri"/>
                <w:spacing w:val="-1"/>
                <w:sz w:val="16"/>
                <w:szCs w:val="16"/>
              </w:rPr>
              <w:t>λ</w:t>
            </w:r>
            <w:r>
              <w:rPr>
                <w:rFonts w:ascii="Calibri" w:hAnsi="Calibri" w:cs="Calibri"/>
                <w:spacing w:val="1"/>
                <w:sz w:val="16"/>
                <w:szCs w:val="16"/>
              </w:rPr>
              <w:t>λ</w:t>
            </w:r>
            <w:r>
              <w:rPr>
                <w:rFonts w:ascii="Calibri" w:hAnsi="Calibri" w:cs="Calibri"/>
                <w:spacing w:val="-1"/>
                <w:sz w:val="16"/>
                <w:szCs w:val="16"/>
              </w:rPr>
              <w:t>η</w:t>
            </w:r>
            <w:r>
              <w:rPr>
                <w:rFonts w:ascii="Calibri" w:hAnsi="Calibri" w:cs="Calibri"/>
                <w:spacing w:val="1"/>
                <w:sz w:val="16"/>
                <w:szCs w:val="16"/>
              </w:rPr>
              <w:t>ν</w:t>
            </w:r>
            <w:r>
              <w:rPr>
                <w:rFonts w:ascii="Calibri" w:hAnsi="Calibri" w:cs="Calibri"/>
                <w:sz w:val="16"/>
                <w:szCs w:val="16"/>
              </w:rPr>
              <w:t>ική</w:t>
            </w:r>
            <w:r>
              <w:rPr>
                <w:rFonts w:ascii="Calibri" w:hAnsi="Calibri" w:cs="Calibri"/>
                <w:spacing w:val="18"/>
                <w:sz w:val="16"/>
                <w:szCs w:val="16"/>
              </w:rPr>
              <w:t xml:space="preserve"> </w:t>
            </w:r>
            <w:r>
              <w:rPr>
                <w:rFonts w:ascii="Calibri" w:hAnsi="Calibri" w:cs="Calibri"/>
                <w:spacing w:val="-1"/>
                <w:w w:val="102"/>
                <w:sz w:val="16"/>
                <w:szCs w:val="16"/>
              </w:rPr>
              <w:t>Ο</w:t>
            </w:r>
            <w:r>
              <w:rPr>
                <w:rFonts w:ascii="Calibri" w:hAnsi="Calibri" w:cs="Calibri"/>
                <w:spacing w:val="1"/>
                <w:w w:val="105"/>
                <w:sz w:val="16"/>
                <w:szCs w:val="16"/>
              </w:rPr>
              <w:t>ν</w:t>
            </w:r>
            <w:r>
              <w:rPr>
                <w:rFonts w:ascii="Calibri" w:hAnsi="Calibri" w:cs="Calibri"/>
                <w:spacing w:val="-2"/>
                <w:w w:val="102"/>
                <w:sz w:val="16"/>
                <w:szCs w:val="16"/>
              </w:rPr>
              <w:t>ο</w:t>
            </w:r>
            <w:r>
              <w:rPr>
                <w:rFonts w:ascii="Calibri" w:hAnsi="Calibri" w:cs="Calibri"/>
                <w:w w:val="103"/>
                <w:sz w:val="16"/>
                <w:szCs w:val="16"/>
              </w:rPr>
              <w:t>μ</w:t>
            </w:r>
            <w:r>
              <w:rPr>
                <w:rFonts w:ascii="Calibri" w:hAnsi="Calibri" w:cs="Calibri"/>
                <w:spacing w:val="1"/>
                <w:w w:val="104"/>
                <w:sz w:val="16"/>
                <w:szCs w:val="16"/>
              </w:rPr>
              <w:t>α</w:t>
            </w:r>
            <w:r>
              <w:rPr>
                <w:rFonts w:ascii="Calibri" w:hAnsi="Calibri" w:cs="Calibri"/>
                <w:spacing w:val="-1"/>
                <w:w w:val="102"/>
                <w:sz w:val="16"/>
                <w:szCs w:val="16"/>
              </w:rPr>
              <w:t>σ</w:t>
            </w:r>
            <w:r>
              <w:rPr>
                <w:rFonts w:ascii="Calibri" w:hAnsi="Calibri" w:cs="Calibri"/>
                <w:w w:val="105"/>
                <w:sz w:val="16"/>
                <w:szCs w:val="16"/>
              </w:rPr>
              <w:t>ί</w:t>
            </w:r>
            <w:r>
              <w:rPr>
                <w:rFonts w:ascii="Calibri" w:hAnsi="Calibri" w:cs="Calibri"/>
                <w:w w:val="104"/>
                <w:sz w:val="16"/>
                <w:szCs w:val="16"/>
              </w:rPr>
              <w:t>α</w:t>
            </w:r>
          </w:p>
        </w:tc>
        <w:tc>
          <w:tcPr>
            <w:tcW w:w="1320" w:type="dxa"/>
            <w:tcBorders>
              <w:top w:val="single" w:sz="4" w:space="0" w:color="000000"/>
              <w:left w:val="single" w:sz="4" w:space="0" w:color="000000"/>
              <w:bottom w:val="single" w:sz="4" w:space="0" w:color="000000"/>
              <w:right w:val="single" w:sz="4" w:space="0" w:color="000000"/>
            </w:tcBorders>
            <w:shd w:val="clear" w:color="auto" w:fill="FFCC00"/>
            <w:vAlign w:val="center"/>
          </w:tcPr>
          <w:p w:rsidR="007C1655" w:rsidRDefault="007C1655" w:rsidP="007C1655">
            <w:pPr>
              <w:widowControl w:val="0"/>
              <w:tabs>
                <w:tab w:val="left" w:pos="1178"/>
              </w:tabs>
              <w:autoSpaceDE w:val="0"/>
              <w:autoSpaceDN w:val="0"/>
              <w:adjustRightInd w:val="0"/>
              <w:spacing w:before="9" w:line="130" w:lineRule="exact"/>
              <w:ind w:right="141"/>
              <w:jc w:val="center"/>
              <w:rPr>
                <w:sz w:val="13"/>
                <w:szCs w:val="13"/>
              </w:rPr>
            </w:pPr>
          </w:p>
          <w:p w:rsidR="007C1655" w:rsidRPr="008A5056" w:rsidRDefault="007C1655" w:rsidP="007C1655">
            <w:pPr>
              <w:widowControl w:val="0"/>
              <w:tabs>
                <w:tab w:val="left" w:pos="1178"/>
              </w:tabs>
              <w:autoSpaceDE w:val="0"/>
              <w:autoSpaceDN w:val="0"/>
              <w:adjustRightInd w:val="0"/>
              <w:ind w:left="102" w:right="141"/>
              <w:jc w:val="center"/>
              <w:rPr>
                <w:rFonts w:ascii="Calibri" w:hAnsi="Calibri" w:cs="Calibri"/>
                <w:sz w:val="16"/>
                <w:szCs w:val="16"/>
                <w:lang w:val="el-GR"/>
              </w:rPr>
            </w:pPr>
            <w:r>
              <w:rPr>
                <w:rFonts w:ascii="Calibri" w:hAnsi="Calibri" w:cs="Calibri"/>
                <w:spacing w:val="1"/>
                <w:w w:val="105"/>
                <w:sz w:val="16"/>
                <w:szCs w:val="16"/>
                <w:lang w:val="el-GR"/>
              </w:rPr>
              <w:t>ΦΛΕΜΙΓΚ</w:t>
            </w:r>
          </w:p>
        </w:tc>
      </w:tr>
      <w:tr w:rsidR="007C1655" w:rsidTr="007C1655">
        <w:trPr>
          <w:trHeight w:hRule="exact" w:val="401"/>
        </w:trPr>
        <w:tc>
          <w:tcPr>
            <w:tcW w:w="142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7C1655" w:rsidRPr="00F35E23" w:rsidRDefault="007C1655" w:rsidP="007C1655">
            <w:pPr>
              <w:widowControl w:val="0"/>
              <w:autoSpaceDE w:val="0"/>
              <w:autoSpaceDN w:val="0"/>
              <w:adjustRightInd w:val="0"/>
              <w:spacing w:before="93"/>
              <w:ind w:left="102" w:right="-20"/>
              <w:jc w:val="center"/>
              <w:rPr>
                <w:b/>
                <w:i/>
                <w:lang w:val="el-GR"/>
              </w:rPr>
            </w:pPr>
            <w:r w:rsidRPr="00F35E23">
              <w:rPr>
                <w:rFonts w:ascii="Calibri" w:hAnsi="Calibri" w:cs="Calibri"/>
                <w:b/>
                <w:i/>
                <w:sz w:val="16"/>
                <w:szCs w:val="16"/>
              </w:rPr>
              <w:t>1</w:t>
            </w:r>
            <w:r>
              <w:rPr>
                <w:rFonts w:ascii="Calibri" w:hAnsi="Calibri" w:cs="Calibri"/>
                <w:b/>
                <w:i/>
                <w:sz w:val="16"/>
                <w:szCs w:val="16"/>
                <w:lang w:val="el-GR"/>
              </w:rPr>
              <w:t>5</w:t>
            </w:r>
          </w:p>
        </w:tc>
        <w:tc>
          <w:tcPr>
            <w:tcW w:w="255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7C1655" w:rsidRPr="00F35E23" w:rsidRDefault="007C1655" w:rsidP="007C1655">
            <w:pPr>
              <w:widowControl w:val="0"/>
              <w:autoSpaceDE w:val="0"/>
              <w:autoSpaceDN w:val="0"/>
              <w:adjustRightInd w:val="0"/>
              <w:spacing w:line="194" w:lineRule="exact"/>
              <w:ind w:left="102" w:right="-20"/>
              <w:jc w:val="center"/>
              <w:rPr>
                <w:b/>
                <w:i/>
              </w:rPr>
            </w:pPr>
            <w:r>
              <w:rPr>
                <w:rFonts w:ascii="Calibri" w:hAnsi="Calibri" w:cs="Calibri"/>
                <w:b/>
                <w:i/>
                <w:spacing w:val="-1"/>
                <w:sz w:val="16"/>
                <w:szCs w:val="16"/>
                <w:lang w:val="en-US"/>
              </w:rPr>
              <w:t xml:space="preserve">INFECTIOUS </w:t>
            </w:r>
            <w:r w:rsidRPr="00F35E23">
              <w:rPr>
                <w:rFonts w:ascii="Calibri" w:hAnsi="Calibri" w:cs="Calibri"/>
                <w:b/>
                <w:i/>
                <w:spacing w:val="-1"/>
                <w:sz w:val="16"/>
                <w:szCs w:val="16"/>
              </w:rPr>
              <w:t>IMMUNOLOGY</w:t>
            </w:r>
          </w:p>
        </w:tc>
        <w:tc>
          <w:tcPr>
            <w:tcW w:w="141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7C1655" w:rsidRPr="00F35E23" w:rsidRDefault="007C1655" w:rsidP="007C1655">
            <w:pPr>
              <w:widowControl w:val="0"/>
              <w:autoSpaceDE w:val="0"/>
              <w:autoSpaceDN w:val="0"/>
              <w:adjustRightInd w:val="0"/>
              <w:jc w:val="center"/>
              <w:rPr>
                <w:b/>
                <w:i/>
              </w:rPr>
            </w:pPr>
          </w:p>
        </w:tc>
        <w:tc>
          <w:tcPr>
            <w:tcW w:w="293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7C1655" w:rsidRPr="00CC54E7" w:rsidRDefault="007C1655" w:rsidP="007C1655">
            <w:pPr>
              <w:widowControl w:val="0"/>
              <w:autoSpaceDE w:val="0"/>
              <w:autoSpaceDN w:val="0"/>
              <w:adjustRightInd w:val="0"/>
              <w:spacing w:before="93"/>
              <w:ind w:left="102" w:right="-20"/>
              <w:jc w:val="center"/>
              <w:rPr>
                <w:b/>
                <w:i/>
                <w:lang w:val="el-GR"/>
              </w:rPr>
            </w:pPr>
            <w:r w:rsidRPr="00F35E23">
              <w:rPr>
                <w:rFonts w:ascii="Calibri" w:hAnsi="Calibri" w:cs="Calibri"/>
                <w:b/>
                <w:i/>
                <w:spacing w:val="1"/>
                <w:sz w:val="16"/>
                <w:szCs w:val="16"/>
                <w:lang w:val="el-GR"/>
              </w:rPr>
              <w:t>ΕΞΕΤΑΣΕΙΣ</w:t>
            </w:r>
            <w:r>
              <w:rPr>
                <w:rFonts w:ascii="Calibri" w:hAnsi="Calibri" w:cs="Calibri"/>
                <w:b/>
                <w:i/>
                <w:spacing w:val="1"/>
                <w:sz w:val="16"/>
                <w:szCs w:val="16"/>
                <w:lang w:val="en-US"/>
              </w:rPr>
              <w:t xml:space="preserve"> </w:t>
            </w:r>
            <w:r>
              <w:rPr>
                <w:rFonts w:ascii="Calibri" w:hAnsi="Calibri" w:cs="Calibri"/>
                <w:b/>
                <w:i/>
                <w:spacing w:val="1"/>
                <w:sz w:val="16"/>
                <w:szCs w:val="16"/>
                <w:lang w:val="el-GR"/>
              </w:rPr>
              <w:t>ΑΝΟΣΟΛΟΓΙΑΣ ΛΟΙΜΩΞΕΩΝ</w:t>
            </w:r>
          </w:p>
        </w:tc>
        <w:tc>
          <w:tcPr>
            <w:tcW w:w="13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7C1655" w:rsidRDefault="007C1655" w:rsidP="007C1655">
            <w:pPr>
              <w:widowControl w:val="0"/>
              <w:tabs>
                <w:tab w:val="left" w:pos="1178"/>
              </w:tabs>
              <w:autoSpaceDE w:val="0"/>
              <w:autoSpaceDN w:val="0"/>
              <w:adjustRightInd w:val="0"/>
              <w:ind w:right="141"/>
              <w:jc w:val="center"/>
            </w:pPr>
          </w:p>
        </w:tc>
      </w:tr>
      <w:tr w:rsidR="007C1655" w:rsidRPr="00CC54E7" w:rsidTr="007C1655">
        <w:trPr>
          <w:trHeight w:hRule="exact" w:val="600"/>
        </w:trPr>
        <w:tc>
          <w:tcPr>
            <w:tcW w:w="1423" w:type="dxa"/>
            <w:tcBorders>
              <w:top w:val="single" w:sz="4" w:space="0" w:color="000000"/>
              <w:left w:val="single" w:sz="4" w:space="0" w:color="000000"/>
              <w:bottom w:val="single" w:sz="4" w:space="0" w:color="000000"/>
              <w:right w:val="single" w:sz="4" w:space="0" w:color="000000"/>
            </w:tcBorders>
            <w:shd w:val="clear" w:color="auto" w:fill="00B050"/>
            <w:vAlign w:val="center"/>
          </w:tcPr>
          <w:p w:rsidR="007C1655" w:rsidRPr="00F35E23" w:rsidRDefault="007C1655" w:rsidP="007C1655">
            <w:pPr>
              <w:widowControl w:val="0"/>
              <w:autoSpaceDE w:val="0"/>
              <w:autoSpaceDN w:val="0"/>
              <w:adjustRightInd w:val="0"/>
              <w:spacing w:before="93"/>
              <w:ind w:left="102" w:right="-20"/>
              <w:jc w:val="center"/>
              <w:rPr>
                <w:rFonts w:ascii="Calibri" w:hAnsi="Calibri" w:cs="Calibri"/>
                <w:b/>
                <w:sz w:val="16"/>
                <w:szCs w:val="16"/>
                <w:lang w:val="el-GR"/>
              </w:rPr>
            </w:pPr>
            <w:r>
              <w:rPr>
                <w:rFonts w:ascii="Calibri" w:hAnsi="Calibri" w:cs="Calibri"/>
                <w:b/>
                <w:sz w:val="16"/>
                <w:szCs w:val="16"/>
                <w:lang w:val="el-GR"/>
              </w:rPr>
              <w:t>15.</w:t>
            </w:r>
            <w:r w:rsidRPr="00F35E23">
              <w:rPr>
                <w:rFonts w:ascii="Calibri" w:hAnsi="Calibri" w:cs="Calibri"/>
                <w:b/>
                <w:sz w:val="16"/>
                <w:szCs w:val="16"/>
                <w:lang w:val="el-GR"/>
              </w:rPr>
              <w:t>0</w:t>
            </w:r>
            <w:r>
              <w:rPr>
                <w:rFonts w:ascii="Calibri" w:hAnsi="Calibri" w:cs="Calibri"/>
                <w:b/>
                <w:sz w:val="16"/>
                <w:szCs w:val="16"/>
                <w:lang w:val="el-GR"/>
              </w:rPr>
              <w:t>1</w:t>
            </w:r>
          </w:p>
        </w:tc>
        <w:tc>
          <w:tcPr>
            <w:tcW w:w="2551" w:type="dxa"/>
            <w:tcBorders>
              <w:top w:val="single" w:sz="4" w:space="0" w:color="000000"/>
              <w:left w:val="single" w:sz="4" w:space="0" w:color="000000"/>
              <w:bottom w:val="single" w:sz="4" w:space="0" w:color="000000"/>
              <w:right w:val="single" w:sz="4" w:space="0" w:color="000000"/>
            </w:tcBorders>
            <w:shd w:val="clear" w:color="auto" w:fill="00B050"/>
            <w:vAlign w:val="center"/>
          </w:tcPr>
          <w:p w:rsidR="007C1655" w:rsidRPr="00CC54E7" w:rsidRDefault="007C1655" w:rsidP="007C1655">
            <w:pPr>
              <w:widowControl w:val="0"/>
              <w:autoSpaceDE w:val="0"/>
              <w:autoSpaceDN w:val="0"/>
              <w:adjustRightInd w:val="0"/>
              <w:spacing w:line="194" w:lineRule="exact"/>
              <w:ind w:right="-20"/>
              <w:jc w:val="center"/>
              <w:rPr>
                <w:rFonts w:ascii="Calibri" w:hAnsi="Calibri" w:cs="Calibri"/>
                <w:b/>
                <w:spacing w:val="-1"/>
                <w:sz w:val="16"/>
                <w:szCs w:val="16"/>
                <w:lang w:val="en-US"/>
              </w:rPr>
            </w:pPr>
            <w:r>
              <w:rPr>
                <w:rFonts w:ascii="Calibri" w:hAnsi="Calibri" w:cs="Calibri"/>
                <w:b/>
                <w:spacing w:val="-1"/>
                <w:sz w:val="16"/>
                <w:szCs w:val="16"/>
                <w:lang w:val="en-US"/>
              </w:rPr>
              <w:t>Bacteriology</w:t>
            </w:r>
            <w:r w:rsidRPr="00CC54E7">
              <w:rPr>
                <w:rFonts w:ascii="Calibri" w:hAnsi="Calibri" w:cs="Calibri"/>
                <w:b/>
                <w:spacing w:val="-1"/>
                <w:sz w:val="16"/>
                <w:szCs w:val="16"/>
                <w:lang w:val="el-GR"/>
              </w:rPr>
              <w:t xml:space="preserve"> (</w:t>
            </w:r>
            <w:r>
              <w:rPr>
                <w:rFonts w:ascii="Calibri" w:hAnsi="Calibri" w:cs="Calibri"/>
                <w:b/>
                <w:spacing w:val="-1"/>
                <w:sz w:val="16"/>
                <w:szCs w:val="16"/>
                <w:lang w:val="en-US"/>
              </w:rPr>
              <w:t>Infect</w:t>
            </w:r>
            <w:r w:rsidRPr="00CC54E7">
              <w:rPr>
                <w:rFonts w:ascii="Calibri" w:hAnsi="Calibri" w:cs="Calibri"/>
                <w:b/>
                <w:spacing w:val="-1"/>
                <w:sz w:val="16"/>
                <w:szCs w:val="16"/>
                <w:lang w:val="el-GR"/>
              </w:rPr>
              <w:t xml:space="preserve">. </w:t>
            </w:r>
            <w:r>
              <w:rPr>
                <w:rFonts w:ascii="Calibri" w:hAnsi="Calibri" w:cs="Calibri"/>
                <w:b/>
                <w:spacing w:val="-1"/>
                <w:sz w:val="16"/>
                <w:szCs w:val="16"/>
                <w:lang w:val="en-US"/>
              </w:rPr>
              <w:t>Immunology)</w:t>
            </w:r>
          </w:p>
        </w:tc>
        <w:tc>
          <w:tcPr>
            <w:tcW w:w="1418" w:type="dxa"/>
            <w:tcBorders>
              <w:top w:val="single" w:sz="4" w:space="0" w:color="000000"/>
              <w:left w:val="single" w:sz="4" w:space="0" w:color="000000"/>
              <w:bottom w:val="single" w:sz="4" w:space="0" w:color="000000"/>
              <w:right w:val="single" w:sz="4" w:space="0" w:color="000000"/>
            </w:tcBorders>
            <w:shd w:val="clear" w:color="auto" w:fill="00B050"/>
            <w:vAlign w:val="center"/>
          </w:tcPr>
          <w:p w:rsidR="007C1655" w:rsidRPr="00CC54E7" w:rsidRDefault="007C1655" w:rsidP="007C1655">
            <w:pPr>
              <w:widowControl w:val="0"/>
              <w:autoSpaceDE w:val="0"/>
              <w:autoSpaceDN w:val="0"/>
              <w:adjustRightInd w:val="0"/>
              <w:jc w:val="center"/>
              <w:rPr>
                <w:b/>
                <w:lang w:val="el-GR"/>
              </w:rPr>
            </w:pPr>
          </w:p>
        </w:tc>
        <w:tc>
          <w:tcPr>
            <w:tcW w:w="2932" w:type="dxa"/>
            <w:tcBorders>
              <w:top w:val="single" w:sz="4" w:space="0" w:color="000000"/>
              <w:left w:val="single" w:sz="4" w:space="0" w:color="000000"/>
              <w:bottom w:val="single" w:sz="4" w:space="0" w:color="000000"/>
              <w:right w:val="single" w:sz="4" w:space="0" w:color="000000"/>
            </w:tcBorders>
            <w:shd w:val="clear" w:color="auto" w:fill="00B050"/>
            <w:vAlign w:val="center"/>
          </w:tcPr>
          <w:p w:rsidR="007C1655" w:rsidRPr="00F35E23" w:rsidRDefault="007C1655" w:rsidP="007C1655">
            <w:pPr>
              <w:widowControl w:val="0"/>
              <w:autoSpaceDE w:val="0"/>
              <w:autoSpaceDN w:val="0"/>
              <w:adjustRightInd w:val="0"/>
              <w:spacing w:before="93"/>
              <w:ind w:left="102" w:right="-20"/>
              <w:jc w:val="center"/>
              <w:rPr>
                <w:rFonts w:ascii="Calibri" w:hAnsi="Calibri" w:cs="Calibri"/>
                <w:b/>
                <w:spacing w:val="1"/>
                <w:sz w:val="16"/>
                <w:szCs w:val="16"/>
                <w:lang w:val="el-GR"/>
              </w:rPr>
            </w:pPr>
            <w:r>
              <w:rPr>
                <w:rFonts w:ascii="Calibri" w:hAnsi="Calibri" w:cs="Calibri"/>
                <w:b/>
                <w:spacing w:val="1"/>
                <w:sz w:val="16"/>
                <w:szCs w:val="16"/>
                <w:lang w:val="el-GR"/>
              </w:rPr>
              <w:t>ΜΙΚΡΟΒΙΟΛΟΓΙΑ</w:t>
            </w:r>
          </w:p>
        </w:tc>
        <w:tc>
          <w:tcPr>
            <w:tcW w:w="1320" w:type="dxa"/>
            <w:tcBorders>
              <w:top w:val="single" w:sz="4" w:space="0" w:color="000000"/>
              <w:left w:val="single" w:sz="4" w:space="0" w:color="000000"/>
              <w:bottom w:val="single" w:sz="4" w:space="0" w:color="000000"/>
              <w:right w:val="single" w:sz="4" w:space="0" w:color="000000"/>
            </w:tcBorders>
            <w:shd w:val="clear" w:color="auto" w:fill="00B050"/>
            <w:vAlign w:val="center"/>
          </w:tcPr>
          <w:p w:rsidR="007C1655" w:rsidRPr="00CC54E7" w:rsidRDefault="007C1655" w:rsidP="007C1655">
            <w:pPr>
              <w:widowControl w:val="0"/>
              <w:tabs>
                <w:tab w:val="left" w:pos="1178"/>
              </w:tabs>
              <w:autoSpaceDE w:val="0"/>
              <w:autoSpaceDN w:val="0"/>
              <w:adjustRightInd w:val="0"/>
              <w:ind w:right="141"/>
              <w:jc w:val="center"/>
              <w:rPr>
                <w:lang w:val="el-GR"/>
              </w:rPr>
            </w:pPr>
          </w:p>
        </w:tc>
      </w:tr>
      <w:tr w:rsidR="007C1655" w:rsidRPr="00CC54E7" w:rsidTr="007C1655">
        <w:trPr>
          <w:trHeight w:hRule="exact" w:val="235"/>
        </w:trPr>
        <w:tc>
          <w:tcPr>
            <w:tcW w:w="1423"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rsidR="007C1655" w:rsidRPr="00F35E23" w:rsidRDefault="007C1655" w:rsidP="007C1655">
            <w:pPr>
              <w:widowControl w:val="0"/>
              <w:autoSpaceDE w:val="0"/>
              <w:autoSpaceDN w:val="0"/>
              <w:adjustRightInd w:val="0"/>
              <w:spacing w:before="9"/>
              <w:ind w:left="102" w:right="-20"/>
              <w:jc w:val="center"/>
              <w:rPr>
                <w:b/>
                <w:lang w:val="el-GR"/>
              </w:rPr>
            </w:pPr>
            <w:r w:rsidRPr="00CC54E7">
              <w:rPr>
                <w:rFonts w:ascii="Calibri" w:hAnsi="Calibri" w:cs="Calibri"/>
                <w:b/>
                <w:sz w:val="16"/>
                <w:szCs w:val="16"/>
                <w:lang w:val="el-GR"/>
              </w:rPr>
              <w:t>1</w:t>
            </w:r>
            <w:r>
              <w:rPr>
                <w:rFonts w:ascii="Calibri" w:hAnsi="Calibri" w:cs="Calibri"/>
                <w:b/>
                <w:sz w:val="16"/>
                <w:szCs w:val="16"/>
                <w:lang w:val="el-GR"/>
              </w:rPr>
              <w:t>5.</w:t>
            </w:r>
            <w:r w:rsidRPr="00F35E23">
              <w:rPr>
                <w:rFonts w:ascii="Calibri" w:hAnsi="Calibri" w:cs="Calibri"/>
                <w:b/>
                <w:sz w:val="16"/>
                <w:szCs w:val="16"/>
                <w:lang w:val="el-GR"/>
              </w:rPr>
              <w:t>0</w:t>
            </w:r>
            <w:r>
              <w:rPr>
                <w:rFonts w:ascii="Calibri" w:hAnsi="Calibri" w:cs="Calibri"/>
                <w:b/>
                <w:sz w:val="16"/>
                <w:szCs w:val="16"/>
                <w:lang w:val="el-GR"/>
              </w:rPr>
              <w:t>1.</w:t>
            </w:r>
            <w:r w:rsidRPr="00F35E23">
              <w:rPr>
                <w:rFonts w:ascii="Calibri" w:hAnsi="Calibri" w:cs="Calibri"/>
                <w:b/>
                <w:sz w:val="16"/>
                <w:szCs w:val="16"/>
                <w:lang w:val="el-GR"/>
              </w:rPr>
              <w:t>0</w:t>
            </w:r>
            <w:r>
              <w:rPr>
                <w:rFonts w:ascii="Calibri" w:hAnsi="Calibri" w:cs="Calibri"/>
                <w:b/>
                <w:sz w:val="16"/>
                <w:szCs w:val="16"/>
                <w:lang w:val="el-GR"/>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rsidR="007C1655" w:rsidRPr="00CC54E7" w:rsidRDefault="007C1655" w:rsidP="007C1655">
            <w:pPr>
              <w:widowControl w:val="0"/>
              <w:autoSpaceDE w:val="0"/>
              <w:autoSpaceDN w:val="0"/>
              <w:adjustRightInd w:val="0"/>
              <w:spacing w:before="9"/>
              <w:ind w:left="102" w:right="-20"/>
              <w:jc w:val="center"/>
              <w:rPr>
                <w:b/>
                <w:lang w:val="el-GR"/>
              </w:rPr>
            </w:pPr>
            <w:r>
              <w:rPr>
                <w:rFonts w:ascii="Calibri" w:hAnsi="Calibri" w:cs="Calibri"/>
                <w:b/>
                <w:spacing w:val="-1"/>
                <w:sz w:val="16"/>
                <w:szCs w:val="16"/>
              </w:rPr>
              <w:t>Syphilis (Treponema pallidum)</w:t>
            </w:r>
          </w:p>
        </w:tc>
        <w:tc>
          <w:tcPr>
            <w:tcW w:w="1418"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rsidR="007C1655" w:rsidRPr="00CC54E7" w:rsidRDefault="007C1655" w:rsidP="007C1655">
            <w:pPr>
              <w:widowControl w:val="0"/>
              <w:autoSpaceDE w:val="0"/>
              <w:autoSpaceDN w:val="0"/>
              <w:adjustRightInd w:val="0"/>
              <w:jc w:val="center"/>
              <w:rPr>
                <w:b/>
                <w:lang w:val="el-GR"/>
              </w:rPr>
            </w:pPr>
          </w:p>
        </w:tc>
        <w:tc>
          <w:tcPr>
            <w:tcW w:w="2932"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rsidR="007C1655" w:rsidRPr="00CC54E7" w:rsidRDefault="007C1655" w:rsidP="007C1655">
            <w:pPr>
              <w:widowControl w:val="0"/>
              <w:autoSpaceDE w:val="0"/>
              <w:autoSpaceDN w:val="0"/>
              <w:adjustRightInd w:val="0"/>
              <w:spacing w:before="9"/>
              <w:ind w:left="102" w:right="-20"/>
              <w:jc w:val="center"/>
              <w:rPr>
                <w:b/>
                <w:lang w:val="en-US"/>
              </w:rPr>
            </w:pPr>
            <w:r>
              <w:rPr>
                <w:rFonts w:ascii="Calibri" w:hAnsi="Calibri" w:cs="Calibri"/>
                <w:b/>
                <w:spacing w:val="-1"/>
                <w:sz w:val="16"/>
                <w:szCs w:val="16"/>
                <w:lang w:val="el-GR"/>
              </w:rPr>
              <w:t>ΣΥΦΙΛΗ (</w:t>
            </w:r>
            <w:r>
              <w:rPr>
                <w:rFonts w:ascii="Calibri" w:hAnsi="Calibri" w:cs="Calibri"/>
                <w:b/>
                <w:spacing w:val="-1"/>
                <w:sz w:val="16"/>
                <w:szCs w:val="16"/>
                <w:lang w:val="en-US"/>
              </w:rPr>
              <w:t>TREPONEMA PALLIDUM)</w:t>
            </w:r>
          </w:p>
        </w:tc>
        <w:tc>
          <w:tcPr>
            <w:tcW w:w="1320"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rsidR="007C1655" w:rsidRPr="00CC54E7" w:rsidRDefault="007C1655" w:rsidP="007C1655">
            <w:pPr>
              <w:widowControl w:val="0"/>
              <w:tabs>
                <w:tab w:val="left" w:pos="1178"/>
              </w:tabs>
              <w:autoSpaceDE w:val="0"/>
              <w:autoSpaceDN w:val="0"/>
              <w:adjustRightInd w:val="0"/>
              <w:ind w:right="141"/>
              <w:jc w:val="center"/>
              <w:rPr>
                <w:lang w:val="el-GR"/>
              </w:rPr>
            </w:pPr>
          </w:p>
        </w:tc>
      </w:tr>
      <w:tr w:rsidR="007C1655" w:rsidTr="007C1655">
        <w:trPr>
          <w:trHeight w:hRule="exact" w:val="598"/>
        </w:trPr>
        <w:tc>
          <w:tcPr>
            <w:tcW w:w="1423" w:type="dxa"/>
            <w:tcBorders>
              <w:top w:val="single" w:sz="4" w:space="0" w:color="000000"/>
              <w:left w:val="single" w:sz="4" w:space="0" w:color="000000"/>
              <w:bottom w:val="single" w:sz="4" w:space="0" w:color="000000"/>
              <w:right w:val="single" w:sz="4" w:space="0" w:color="000000"/>
            </w:tcBorders>
            <w:vAlign w:val="center"/>
          </w:tcPr>
          <w:p w:rsidR="007C1655" w:rsidRPr="007C1655" w:rsidRDefault="007C1655" w:rsidP="007C1655">
            <w:pPr>
              <w:widowControl w:val="0"/>
              <w:autoSpaceDE w:val="0"/>
              <w:autoSpaceDN w:val="0"/>
              <w:adjustRightInd w:val="0"/>
              <w:spacing w:before="9"/>
              <w:ind w:left="102" w:right="-7"/>
              <w:jc w:val="center"/>
              <w:rPr>
                <w:lang w:val="en-US"/>
              </w:rPr>
            </w:pPr>
            <w:r>
              <w:rPr>
                <w:rFonts w:ascii="Calibri" w:hAnsi="Calibri" w:cs="Calibri"/>
                <w:sz w:val="16"/>
                <w:szCs w:val="16"/>
                <w:lang w:val="el-GR"/>
              </w:rPr>
              <w:t>1</w:t>
            </w:r>
            <w:r>
              <w:rPr>
                <w:rFonts w:ascii="Calibri" w:hAnsi="Calibri" w:cs="Calibri"/>
                <w:sz w:val="16"/>
                <w:szCs w:val="16"/>
                <w:lang w:val="en-US"/>
              </w:rPr>
              <w:t>5</w:t>
            </w:r>
            <w:r>
              <w:rPr>
                <w:rFonts w:ascii="Calibri" w:hAnsi="Calibri" w:cs="Calibri"/>
                <w:sz w:val="16"/>
                <w:szCs w:val="16"/>
                <w:lang w:val="el-GR"/>
              </w:rPr>
              <w:t>.0</w:t>
            </w:r>
            <w:r>
              <w:rPr>
                <w:rFonts w:ascii="Calibri" w:hAnsi="Calibri" w:cs="Calibri"/>
                <w:sz w:val="16"/>
                <w:szCs w:val="16"/>
                <w:lang w:val="en-US"/>
              </w:rPr>
              <w:t>1</w:t>
            </w:r>
            <w:r>
              <w:rPr>
                <w:rFonts w:ascii="Calibri" w:hAnsi="Calibri" w:cs="Calibri"/>
                <w:sz w:val="16"/>
                <w:szCs w:val="16"/>
                <w:lang w:val="el-GR"/>
              </w:rPr>
              <w:t>.0</w:t>
            </w:r>
            <w:r>
              <w:rPr>
                <w:rFonts w:ascii="Calibri" w:hAnsi="Calibri" w:cs="Calibri"/>
                <w:sz w:val="16"/>
                <w:szCs w:val="16"/>
                <w:lang w:val="en-US"/>
              </w:rPr>
              <w:t>3</w:t>
            </w:r>
            <w:r>
              <w:rPr>
                <w:rFonts w:ascii="Calibri" w:hAnsi="Calibri" w:cs="Calibri"/>
                <w:sz w:val="16"/>
                <w:szCs w:val="16"/>
                <w:lang w:val="el-GR"/>
              </w:rPr>
              <w:t>.</w:t>
            </w:r>
            <w:r>
              <w:rPr>
                <w:rFonts w:ascii="Calibri" w:hAnsi="Calibri" w:cs="Calibri"/>
                <w:sz w:val="16"/>
                <w:szCs w:val="16"/>
                <w:lang w:val="en-US"/>
              </w:rPr>
              <w:t>9</w:t>
            </w:r>
            <w:r>
              <w:rPr>
                <w:rFonts w:ascii="Calibri" w:hAnsi="Calibri" w:cs="Calibri"/>
                <w:sz w:val="16"/>
                <w:szCs w:val="16"/>
                <w:lang w:val="el-GR"/>
              </w:rPr>
              <w:t>0.</w:t>
            </w:r>
            <w:r>
              <w:rPr>
                <w:rFonts w:ascii="Calibri" w:hAnsi="Calibri" w:cs="Calibri"/>
                <w:sz w:val="16"/>
                <w:szCs w:val="16"/>
                <w:lang w:val="en-US"/>
              </w:rPr>
              <w:t>9</w:t>
            </w:r>
            <w:r>
              <w:rPr>
                <w:rFonts w:ascii="Calibri" w:hAnsi="Calibri" w:cs="Calibri"/>
                <w:sz w:val="16"/>
                <w:szCs w:val="16"/>
                <w:lang w:val="el-GR"/>
              </w:rPr>
              <w:t>00</w:t>
            </w:r>
          </w:p>
        </w:tc>
        <w:tc>
          <w:tcPr>
            <w:tcW w:w="2551" w:type="dxa"/>
            <w:tcBorders>
              <w:top w:val="single" w:sz="4" w:space="0" w:color="000000"/>
              <w:left w:val="single" w:sz="4" w:space="0" w:color="000000"/>
              <w:bottom w:val="single" w:sz="4" w:space="0" w:color="000000"/>
              <w:right w:val="single" w:sz="4" w:space="0" w:color="000000"/>
            </w:tcBorders>
            <w:vAlign w:val="center"/>
          </w:tcPr>
          <w:p w:rsidR="007C1655" w:rsidRPr="00574732" w:rsidRDefault="007C1655" w:rsidP="007C1655">
            <w:pPr>
              <w:widowControl w:val="0"/>
              <w:autoSpaceDE w:val="0"/>
              <w:autoSpaceDN w:val="0"/>
              <w:adjustRightInd w:val="0"/>
              <w:spacing w:before="9"/>
              <w:ind w:left="102" w:right="-20"/>
              <w:jc w:val="center"/>
              <w:rPr>
                <w:lang w:val="en-US"/>
              </w:rPr>
            </w:pPr>
            <w:r>
              <w:rPr>
                <w:rFonts w:ascii="Calibri" w:hAnsi="Calibri" w:cs="Calibri"/>
                <w:sz w:val="16"/>
                <w:szCs w:val="16"/>
                <w:lang w:val="en-US"/>
              </w:rPr>
              <w:t>Other Syphilis tests</w:t>
            </w:r>
          </w:p>
        </w:tc>
        <w:tc>
          <w:tcPr>
            <w:tcW w:w="1418" w:type="dxa"/>
            <w:tcBorders>
              <w:top w:val="single" w:sz="4" w:space="0" w:color="000000"/>
              <w:left w:val="single" w:sz="4" w:space="0" w:color="000000"/>
              <w:bottom w:val="single" w:sz="4" w:space="0" w:color="000000"/>
              <w:right w:val="single" w:sz="4" w:space="0" w:color="000000"/>
            </w:tcBorders>
            <w:vAlign w:val="center"/>
          </w:tcPr>
          <w:p w:rsidR="007C1655" w:rsidRDefault="007C1655" w:rsidP="007C1655">
            <w:pPr>
              <w:widowControl w:val="0"/>
              <w:autoSpaceDE w:val="0"/>
              <w:autoSpaceDN w:val="0"/>
              <w:adjustRightInd w:val="0"/>
              <w:spacing w:before="9"/>
              <w:ind w:left="102" w:right="45"/>
              <w:jc w:val="center"/>
            </w:pPr>
          </w:p>
        </w:tc>
        <w:tc>
          <w:tcPr>
            <w:tcW w:w="2932" w:type="dxa"/>
            <w:tcBorders>
              <w:top w:val="single" w:sz="4" w:space="0" w:color="000000"/>
              <w:left w:val="single" w:sz="4" w:space="0" w:color="000000"/>
              <w:bottom w:val="single" w:sz="4" w:space="0" w:color="000000"/>
              <w:right w:val="single" w:sz="4" w:space="0" w:color="000000"/>
            </w:tcBorders>
            <w:vAlign w:val="center"/>
          </w:tcPr>
          <w:p w:rsidR="007C1655" w:rsidRPr="007C1655" w:rsidRDefault="007C1655" w:rsidP="007C1655">
            <w:pPr>
              <w:widowControl w:val="0"/>
              <w:autoSpaceDE w:val="0"/>
              <w:autoSpaceDN w:val="0"/>
              <w:adjustRightInd w:val="0"/>
              <w:spacing w:before="9"/>
              <w:ind w:left="102" w:right="-20"/>
              <w:jc w:val="center"/>
              <w:rPr>
                <w:lang w:val="en-US"/>
              </w:rPr>
            </w:pPr>
            <w:r>
              <w:rPr>
                <w:rFonts w:ascii="Calibri" w:hAnsi="Calibri" w:cs="Calibri"/>
                <w:sz w:val="16"/>
                <w:szCs w:val="16"/>
                <w:lang w:val="el-GR"/>
              </w:rPr>
              <w:t>ΑΛΛΕΣ</w:t>
            </w:r>
            <w:r w:rsidRPr="007C1655">
              <w:rPr>
                <w:rFonts w:ascii="Calibri" w:hAnsi="Calibri" w:cs="Calibri"/>
                <w:sz w:val="16"/>
                <w:szCs w:val="16"/>
              </w:rPr>
              <w:t xml:space="preserve"> </w:t>
            </w:r>
            <w:r>
              <w:rPr>
                <w:rFonts w:ascii="Calibri" w:hAnsi="Calibri" w:cs="Calibri"/>
                <w:sz w:val="16"/>
                <w:szCs w:val="16"/>
                <w:lang w:val="el-GR"/>
              </w:rPr>
              <w:t>ΕΞΕΤΑΣΕΙΣ</w:t>
            </w:r>
            <w:r w:rsidRPr="007C1655">
              <w:rPr>
                <w:rFonts w:ascii="Calibri" w:hAnsi="Calibri" w:cs="Calibri"/>
                <w:sz w:val="16"/>
                <w:szCs w:val="16"/>
              </w:rPr>
              <w:t xml:space="preserve"> </w:t>
            </w:r>
            <w:r>
              <w:rPr>
                <w:rFonts w:ascii="Calibri" w:hAnsi="Calibri" w:cs="Calibri"/>
                <w:sz w:val="16"/>
                <w:szCs w:val="16"/>
                <w:lang w:val="el-GR"/>
              </w:rPr>
              <w:t>ΣΥΦΙΛΗΣ</w:t>
            </w:r>
            <w:r w:rsidRPr="007C1655">
              <w:rPr>
                <w:rFonts w:ascii="Calibri" w:hAnsi="Calibri" w:cs="Calibri"/>
                <w:sz w:val="16"/>
                <w:szCs w:val="16"/>
              </w:rPr>
              <w:t xml:space="preserve"> (</w:t>
            </w:r>
            <w:r>
              <w:rPr>
                <w:rFonts w:ascii="Calibri" w:hAnsi="Calibri" w:cs="Calibri"/>
                <w:sz w:val="16"/>
                <w:szCs w:val="16"/>
                <w:lang w:val="en-US"/>
              </w:rPr>
              <w:t>TREPONEMA PALLIDUM)</w:t>
            </w:r>
          </w:p>
        </w:tc>
        <w:tc>
          <w:tcPr>
            <w:tcW w:w="1320" w:type="dxa"/>
            <w:tcBorders>
              <w:top w:val="single" w:sz="4" w:space="0" w:color="000000"/>
              <w:left w:val="single" w:sz="4" w:space="0" w:color="000000"/>
              <w:bottom w:val="single" w:sz="4" w:space="0" w:color="000000"/>
              <w:right w:val="single" w:sz="4" w:space="0" w:color="000000"/>
            </w:tcBorders>
            <w:vAlign w:val="center"/>
          </w:tcPr>
          <w:p w:rsidR="007C1655" w:rsidRDefault="007C1655" w:rsidP="007C1655">
            <w:pPr>
              <w:widowControl w:val="0"/>
              <w:tabs>
                <w:tab w:val="left" w:pos="1178"/>
              </w:tabs>
              <w:autoSpaceDE w:val="0"/>
              <w:autoSpaceDN w:val="0"/>
              <w:adjustRightInd w:val="0"/>
              <w:spacing w:before="9"/>
              <w:ind w:right="141"/>
              <w:jc w:val="center"/>
            </w:pPr>
            <w:r>
              <w:rPr>
                <w:rFonts w:ascii="Calibri" w:hAnsi="Calibri" w:cs="Calibri"/>
                <w:sz w:val="16"/>
                <w:szCs w:val="16"/>
              </w:rPr>
              <w:t>10000</w:t>
            </w:r>
          </w:p>
        </w:tc>
      </w:tr>
    </w:tbl>
    <w:p w:rsidR="00611491" w:rsidRPr="00394150" w:rsidRDefault="00611491" w:rsidP="00385A1E">
      <w:pPr>
        <w:pStyle w:val="a8"/>
        <w:jc w:val="left"/>
        <w:rPr>
          <w:sz w:val="24"/>
          <w:lang w:val="en-US"/>
        </w:rPr>
      </w:pPr>
    </w:p>
    <w:p w:rsidR="008F2E66" w:rsidRPr="00394150" w:rsidRDefault="008F2E66" w:rsidP="008F2E66">
      <w:pPr>
        <w:pStyle w:val="a8"/>
        <w:numPr>
          <w:ilvl w:val="0"/>
          <w:numId w:val="18"/>
        </w:numPr>
        <w:jc w:val="left"/>
        <w:rPr>
          <w:rFonts w:ascii="Arial Narrow" w:hAnsi="Arial Narrow"/>
          <w:i/>
          <w:sz w:val="24"/>
          <w:lang w:val="en-US"/>
        </w:rPr>
      </w:pPr>
      <w:r w:rsidRPr="00394150">
        <w:rPr>
          <w:rFonts w:ascii="Arial Narrow" w:hAnsi="Arial Narrow"/>
          <w:i/>
          <w:sz w:val="24"/>
        </w:rPr>
        <w:t xml:space="preserve">ΜΕΘΟΔΟΣ </w:t>
      </w:r>
      <w:r w:rsidRPr="00394150">
        <w:rPr>
          <w:rFonts w:ascii="Arial Narrow" w:hAnsi="Arial Narrow"/>
          <w:i/>
          <w:sz w:val="24"/>
          <w:lang w:val="en-US"/>
        </w:rPr>
        <w:t>WESTERN-BLOT</w:t>
      </w:r>
    </w:p>
    <w:p w:rsidR="008F2E66" w:rsidRDefault="008F2E66" w:rsidP="00385A1E">
      <w:pPr>
        <w:pStyle w:val="a8"/>
        <w:jc w:val="left"/>
        <w:rPr>
          <w:sz w:val="20"/>
          <w:lang w:val="en-US"/>
        </w:rPr>
      </w:pPr>
    </w:p>
    <w:p w:rsidR="008F2E66" w:rsidRPr="008F2E66" w:rsidRDefault="008F2E66" w:rsidP="00385A1E">
      <w:pPr>
        <w:pStyle w:val="a8"/>
        <w:jc w:val="left"/>
        <w:rPr>
          <w:sz w:val="20"/>
          <w:lang w:val="en-US"/>
        </w:rPr>
      </w:pPr>
    </w:p>
    <w:p w:rsidR="00033C0F" w:rsidRPr="00162F38" w:rsidRDefault="00162F38" w:rsidP="00033C0F">
      <w:pPr>
        <w:pStyle w:val="1"/>
        <w:spacing w:line="276" w:lineRule="auto"/>
        <w:jc w:val="both"/>
        <w:rPr>
          <w:rFonts w:ascii="Arial Narrow" w:hAnsi="Arial Narrow"/>
          <w:sz w:val="24"/>
          <w:lang w:val="en-US"/>
        </w:rPr>
      </w:pPr>
      <w:r>
        <w:rPr>
          <w:rFonts w:ascii="Arial Narrow" w:hAnsi="Arial Narrow"/>
          <w:sz w:val="24"/>
        </w:rPr>
        <w:t>Αναζήτηση</w:t>
      </w:r>
      <w:r w:rsidRPr="00162F38">
        <w:rPr>
          <w:rFonts w:ascii="Arial Narrow" w:hAnsi="Arial Narrow"/>
          <w:sz w:val="24"/>
          <w:lang w:val="en-US"/>
        </w:rPr>
        <w:t xml:space="preserve"> </w:t>
      </w:r>
      <w:r>
        <w:rPr>
          <w:rFonts w:ascii="Arial Narrow" w:hAnsi="Arial Narrow"/>
          <w:sz w:val="24"/>
        </w:rPr>
        <w:t>αντισωμάτων</w:t>
      </w:r>
      <w:r w:rsidRPr="00162F38">
        <w:rPr>
          <w:rFonts w:ascii="Arial Narrow" w:hAnsi="Arial Narrow"/>
          <w:sz w:val="24"/>
          <w:lang w:val="en-US"/>
        </w:rPr>
        <w:t xml:space="preserve"> </w:t>
      </w:r>
      <w:r>
        <w:rPr>
          <w:rFonts w:ascii="Arial Narrow" w:hAnsi="Arial Narrow"/>
          <w:sz w:val="24"/>
        </w:rPr>
        <w:t>έναντι</w:t>
      </w:r>
      <w:r w:rsidRPr="00162F38">
        <w:rPr>
          <w:rFonts w:ascii="Arial Narrow" w:hAnsi="Arial Narrow"/>
          <w:sz w:val="24"/>
          <w:lang w:val="en-US"/>
        </w:rPr>
        <w:t xml:space="preserve"> </w:t>
      </w:r>
      <w:r>
        <w:rPr>
          <w:rFonts w:ascii="Arial Narrow" w:hAnsi="Arial Narrow"/>
          <w:sz w:val="24"/>
          <w:lang w:val="en-US"/>
        </w:rPr>
        <w:t>Treponema pallidum plus cardiolipin</w:t>
      </w:r>
      <w:r w:rsidR="00033C0F" w:rsidRPr="00162F38">
        <w:rPr>
          <w:rFonts w:ascii="Arial Narrow" w:hAnsi="Arial Narrow"/>
          <w:sz w:val="24"/>
          <w:lang w:val="en-US"/>
        </w:rPr>
        <w:t xml:space="preserve"> </w:t>
      </w:r>
      <w:r>
        <w:rPr>
          <w:rFonts w:ascii="Arial Narrow" w:hAnsi="Arial Narrow"/>
          <w:sz w:val="24"/>
          <w:lang w:val="en-US"/>
        </w:rPr>
        <w:t xml:space="preserve">IgG </w:t>
      </w:r>
      <w:r w:rsidR="00033C0F">
        <w:rPr>
          <w:rFonts w:ascii="Arial Narrow" w:hAnsi="Arial Narrow"/>
          <w:sz w:val="24"/>
        </w:rPr>
        <w:t>με</w:t>
      </w:r>
      <w:r w:rsidR="00033C0F" w:rsidRPr="00162F38">
        <w:rPr>
          <w:rFonts w:ascii="Arial Narrow" w:hAnsi="Arial Narrow"/>
          <w:sz w:val="24"/>
          <w:lang w:val="en-US"/>
        </w:rPr>
        <w:t xml:space="preserve"> </w:t>
      </w:r>
      <w:r w:rsidR="00033C0F">
        <w:rPr>
          <w:rFonts w:ascii="Arial Narrow" w:hAnsi="Arial Narrow"/>
          <w:sz w:val="24"/>
        </w:rPr>
        <w:t>μέθοδο</w:t>
      </w:r>
      <w:r w:rsidR="00033C0F" w:rsidRPr="00162F38">
        <w:rPr>
          <w:rFonts w:ascii="Arial Narrow" w:hAnsi="Arial Narrow"/>
          <w:sz w:val="24"/>
          <w:lang w:val="en-US"/>
        </w:rPr>
        <w:t xml:space="preserve"> </w:t>
      </w:r>
      <w:r>
        <w:rPr>
          <w:rFonts w:ascii="Arial Narrow" w:hAnsi="Arial Narrow"/>
          <w:sz w:val="24"/>
          <w:lang w:val="en-US"/>
        </w:rPr>
        <w:t>WesternBlot</w:t>
      </w:r>
    </w:p>
    <w:p w:rsidR="00033C0F" w:rsidRPr="00326B98" w:rsidRDefault="00327686" w:rsidP="00033C0F">
      <w:pPr>
        <w:jc w:val="both"/>
        <w:rPr>
          <w:rFonts w:ascii="Arial Narrow" w:hAnsi="Arial Narrow" w:cs="Tahoma"/>
          <w:lang w:val="el-GR"/>
        </w:rPr>
      </w:pPr>
      <w:r w:rsidRPr="00327686">
        <w:rPr>
          <w:rFonts w:ascii="Arial Narrow" w:hAnsi="Arial Narrow" w:cs="Arial"/>
          <w:lang w:val="el-GR"/>
        </w:rPr>
        <w:t xml:space="preserve">Πλήρες κιτ για τον προσδιορισμό και την ταυτοποίηση </w:t>
      </w:r>
      <w:r w:rsidRPr="00327686">
        <w:rPr>
          <w:rFonts w:ascii="Arial Narrow" w:hAnsi="Arial Narrow" w:cs="Arial"/>
          <w:lang w:val="en-US"/>
        </w:rPr>
        <w:t>IgG</w:t>
      </w:r>
      <w:r w:rsidRPr="00327686">
        <w:rPr>
          <w:rFonts w:ascii="Arial Narrow" w:hAnsi="Arial Narrow" w:cs="Arial"/>
          <w:lang w:val="el-GR"/>
        </w:rPr>
        <w:t xml:space="preserve"> αντισωμάτων έναντι ηλεκτροφορητικώς διαχωρισμένων αντιγονικών υπομονάδων του </w:t>
      </w:r>
      <w:r w:rsidRPr="00327686">
        <w:rPr>
          <w:rFonts w:ascii="Arial Narrow" w:hAnsi="Arial Narrow" w:cs="Arial"/>
          <w:lang w:val="en-US"/>
        </w:rPr>
        <w:t>Treponema</w:t>
      </w:r>
      <w:r w:rsidRPr="00327686">
        <w:rPr>
          <w:rFonts w:ascii="Arial Narrow" w:hAnsi="Arial Narrow" w:cs="Arial"/>
          <w:lang w:val="el-GR"/>
        </w:rPr>
        <w:t xml:space="preserve"> </w:t>
      </w:r>
      <w:r w:rsidRPr="00327686">
        <w:rPr>
          <w:rFonts w:ascii="Arial Narrow" w:hAnsi="Arial Narrow" w:cs="Arial"/>
          <w:lang w:val="en-US"/>
        </w:rPr>
        <w:t>pallidum</w:t>
      </w:r>
      <w:r w:rsidRPr="00327686">
        <w:rPr>
          <w:rFonts w:ascii="Arial Narrow" w:hAnsi="Arial Narrow" w:cs="Arial"/>
          <w:lang w:val="el-GR"/>
        </w:rPr>
        <w:t xml:space="preserve">, με μέθοδο </w:t>
      </w:r>
      <w:r w:rsidRPr="00327686">
        <w:rPr>
          <w:rFonts w:ascii="Arial Narrow" w:hAnsi="Arial Narrow" w:cs="Arial"/>
          <w:lang w:val="en-US"/>
        </w:rPr>
        <w:t>Western</w:t>
      </w:r>
      <w:r w:rsidRPr="00327686">
        <w:rPr>
          <w:rFonts w:ascii="Arial Narrow" w:hAnsi="Arial Narrow" w:cs="Arial"/>
          <w:lang w:val="el-GR"/>
        </w:rPr>
        <w:t>-</w:t>
      </w:r>
      <w:r w:rsidRPr="00327686">
        <w:rPr>
          <w:rFonts w:ascii="Arial Narrow" w:hAnsi="Arial Narrow" w:cs="Arial"/>
          <w:lang w:val="en-US"/>
        </w:rPr>
        <w:t>Blot</w:t>
      </w:r>
      <w:r w:rsidRPr="00327686">
        <w:rPr>
          <w:rFonts w:ascii="Arial Narrow" w:hAnsi="Arial Narrow" w:cs="Arial"/>
          <w:lang w:val="el-GR"/>
        </w:rPr>
        <w:t xml:space="preserve"> και ταυτόχρονο προσδιορισμό στην ίδια ταινία αντισωμάτων έναντι καρδιολιπίνης (για τη διάκριση ψευδοθετικών αντιδράσεων). </w:t>
      </w:r>
      <w:r w:rsidR="006D1D22" w:rsidRPr="00F54621">
        <w:rPr>
          <w:rFonts w:ascii="Arial Narrow" w:hAnsi="Arial Narrow" w:cs="Tahoma"/>
          <w:lang w:val="el-GR"/>
        </w:rPr>
        <w:t xml:space="preserve">Το κιτ </w:t>
      </w:r>
      <w:r w:rsidR="006D1D22">
        <w:rPr>
          <w:rFonts w:ascii="Arial Narrow" w:hAnsi="Arial Narrow" w:cs="Tahoma"/>
          <w:lang w:val="el-GR"/>
        </w:rPr>
        <w:t xml:space="preserve">να </w:t>
      </w:r>
      <w:r w:rsidR="006D1D22" w:rsidRPr="00F54621">
        <w:rPr>
          <w:rFonts w:ascii="Arial Narrow" w:hAnsi="Arial Narrow" w:cs="Tahoma"/>
          <w:lang w:val="el-GR"/>
        </w:rPr>
        <w:t>περιλαμβάνει όλα τα απαραίτητα αντιδραστήρια και διαλύματα για την εκτέλ</w:t>
      </w:r>
      <w:r w:rsidR="002E03C1">
        <w:rPr>
          <w:rFonts w:ascii="Arial Narrow" w:hAnsi="Arial Narrow" w:cs="Tahoma"/>
          <w:lang w:val="el-GR"/>
        </w:rPr>
        <w:t>εση της εξέτασης (</w:t>
      </w:r>
      <w:r w:rsidR="002E03C1">
        <w:rPr>
          <w:rFonts w:ascii="Arial Narrow" w:hAnsi="Arial Narrow" w:cs="Tahoma"/>
          <w:lang w:val="en-US"/>
        </w:rPr>
        <w:t>universal</w:t>
      </w:r>
      <w:r w:rsidR="002E03C1" w:rsidRPr="002E03C1">
        <w:rPr>
          <w:rFonts w:ascii="Arial Narrow" w:hAnsi="Arial Narrow" w:cs="Tahoma"/>
          <w:lang w:val="el-GR"/>
        </w:rPr>
        <w:t xml:space="preserve"> </w:t>
      </w:r>
      <w:r w:rsidR="002E03C1">
        <w:rPr>
          <w:rFonts w:ascii="Arial Narrow" w:hAnsi="Arial Narrow" w:cs="Tahoma"/>
          <w:lang w:val="en-US"/>
        </w:rPr>
        <w:t>buffer</w:t>
      </w:r>
      <w:r w:rsidR="006D1D22" w:rsidRPr="00F54621">
        <w:rPr>
          <w:rFonts w:ascii="Arial Narrow" w:hAnsi="Arial Narrow" w:cs="Tahoma"/>
          <w:lang w:val="el-GR"/>
        </w:rPr>
        <w:t xml:space="preserve">, </w:t>
      </w:r>
      <w:r w:rsidR="006D1D22" w:rsidRPr="00F54621">
        <w:rPr>
          <w:rFonts w:ascii="Arial Narrow" w:hAnsi="Arial Narrow" w:cs="Tahoma"/>
          <w:lang w:val="en-US"/>
        </w:rPr>
        <w:t>conjugate</w:t>
      </w:r>
      <w:r w:rsidR="006D1D22">
        <w:rPr>
          <w:rFonts w:ascii="Arial Narrow" w:hAnsi="Arial Narrow" w:cs="Tahoma"/>
          <w:lang w:val="el-GR"/>
        </w:rPr>
        <w:t>,</w:t>
      </w:r>
      <w:r w:rsidR="006D1D22" w:rsidRPr="00F54621">
        <w:rPr>
          <w:rFonts w:ascii="Arial Narrow" w:hAnsi="Arial Narrow" w:cs="Tahoma"/>
          <w:lang w:val="el-GR"/>
        </w:rPr>
        <w:t xml:space="preserve"> </w:t>
      </w:r>
      <w:r w:rsidR="006D1D22" w:rsidRPr="00F54621">
        <w:rPr>
          <w:rFonts w:ascii="Arial Narrow" w:hAnsi="Arial Narrow" w:cs="Tahoma"/>
          <w:lang w:val="en-US"/>
        </w:rPr>
        <w:t>substrate</w:t>
      </w:r>
      <w:r w:rsidR="006D1D22" w:rsidRPr="00F54621">
        <w:rPr>
          <w:rFonts w:ascii="Arial Narrow" w:hAnsi="Arial Narrow" w:cs="Tahoma"/>
          <w:lang w:val="el-GR"/>
        </w:rPr>
        <w:t xml:space="preserve"> </w:t>
      </w:r>
      <w:r w:rsidR="006D1D22" w:rsidRPr="00F54621">
        <w:rPr>
          <w:rFonts w:ascii="Arial Narrow" w:hAnsi="Arial Narrow" w:cs="Tahoma"/>
          <w:lang w:val="en-US"/>
        </w:rPr>
        <w:t>solution</w:t>
      </w:r>
      <w:r w:rsidR="002E03C1" w:rsidRPr="002E03C1">
        <w:rPr>
          <w:rFonts w:ascii="Arial Narrow" w:hAnsi="Arial Narrow" w:cs="Tahoma"/>
          <w:lang w:val="el-GR"/>
        </w:rPr>
        <w:t xml:space="preserve">, </w:t>
      </w:r>
      <w:r w:rsidR="002E03C1">
        <w:rPr>
          <w:rFonts w:ascii="Arial Narrow" w:hAnsi="Arial Narrow" w:cs="Tahoma"/>
          <w:lang w:val="en-US"/>
        </w:rPr>
        <w:t>strips</w:t>
      </w:r>
      <w:r w:rsidR="002E03C1" w:rsidRPr="002E03C1">
        <w:rPr>
          <w:rFonts w:ascii="Arial Narrow" w:hAnsi="Arial Narrow" w:cs="Tahoma"/>
          <w:lang w:val="el-GR"/>
        </w:rPr>
        <w:t xml:space="preserve">, </w:t>
      </w:r>
      <w:r w:rsidR="002E03C1">
        <w:rPr>
          <w:rFonts w:ascii="Arial Narrow" w:hAnsi="Arial Narrow" w:cs="Tahoma"/>
          <w:lang w:val="en-US"/>
        </w:rPr>
        <w:t>evaluation</w:t>
      </w:r>
      <w:r w:rsidR="002E03C1" w:rsidRPr="002E03C1">
        <w:rPr>
          <w:rFonts w:ascii="Arial Narrow" w:hAnsi="Arial Narrow" w:cs="Tahoma"/>
          <w:lang w:val="el-GR"/>
        </w:rPr>
        <w:t xml:space="preserve"> </w:t>
      </w:r>
      <w:r w:rsidR="002E03C1">
        <w:rPr>
          <w:rFonts w:ascii="Arial Narrow" w:hAnsi="Arial Narrow" w:cs="Tahoma"/>
          <w:lang w:val="en-US"/>
        </w:rPr>
        <w:t>matrix</w:t>
      </w:r>
      <w:r w:rsidR="002E03C1" w:rsidRPr="002E03C1">
        <w:rPr>
          <w:rFonts w:ascii="Arial Narrow" w:hAnsi="Arial Narrow" w:cs="Tahoma"/>
          <w:lang w:val="el-GR"/>
        </w:rPr>
        <w:t xml:space="preserve"> </w:t>
      </w:r>
      <w:r w:rsidR="002E03C1">
        <w:rPr>
          <w:rFonts w:ascii="Arial Narrow" w:hAnsi="Arial Narrow" w:cs="Tahoma"/>
          <w:lang w:val="en-US"/>
        </w:rPr>
        <w:t>with</w:t>
      </w:r>
      <w:r w:rsidR="002E03C1" w:rsidRPr="002E03C1">
        <w:rPr>
          <w:rFonts w:ascii="Arial Narrow" w:hAnsi="Arial Narrow" w:cs="Tahoma"/>
          <w:lang w:val="el-GR"/>
        </w:rPr>
        <w:t xml:space="preserve"> </w:t>
      </w:r>
      <w:r w:rsidR="002E03C1">
        <w:rPr>
          <w:rFonts w:ascii="Arial Narrow" w:hAnsi="Arial Narrow" w:cs="Tahoma"/>
          <w:lang w:val="en-US"/>
        </w:rPr>
        <w:t>control</w:t>
      </w:r>
      <w:r w:rsidR="002E03C1" w:rsidRPr="002E03C1">
        <w:rPr>
          <w:rFonts w:ascii="Arial Narrow" w:hAnsi="Arial Narrow" w:cs="Tahoma"/>
          <w:lang w:val="el-GR"/>
        </w:rPr>
        <w:t xml:space="preserve"> </w:t>
      </w:r>
      <w:r w:rsidR="002E03C1">
        <w:rPr>
          <w:rFonts w:ascii="Arial Narrow" w:hAnsi="Arial Narrow" w:cs="Tahoma"/>
          <w:lang w:val="en-US"/>
        </w:rPr>
        <w:t>strip</w:t>
      </w:r>
      <w:r w:rsidR="006D1D22">
        <w:rPr>
          <w:rFonts w:ascii="Arial Narrow" w:hAnsi="Arial Narrow" w:cs="Tahoma"/>
          <w:lang w:val="el-GR"/>
        </w:rPr>
        <w:t xml:space="preserve"> και φορείς επώασης</w:t>
      </w:r>
      <w:r w:rsidR="006D1D22" w:rsidRPr="00F54621">
        <w:rPr>
          <w:rFonts w:ascii="Arial Narrow" w:hAnsi="Arial Narrow" w:cs="Tahoma"/>
          <w:lang w:val="el-GR"/>
        </w:rPr>
        <w:t xml:space="preserve">). </w:t>
      </w:r>
      <w:r w:rsidR="006D1D22" w:rsidRPr="00B9622A">
        <w:rPr>
          <w:rFonts w:ascii="Arial Narrow" w:hAnsi="Arial Narrow" w:cs="Tahoma"/>
          <w:lang w:val="el-GR"/>
        </w:rPr>
        <w:t>Η μέθοδος να είναι απλή, να ολοκληρώνεται σε σύντομο χρονικό διάστημα και να παρέχει εξαιρετική ευαισθησία και ειδικότητα.</w:t>
      </w:r>
    </w:p>
    <w:p w:rsidR="00033C0F" w:rsidRPr="00326B98" w:rsidRDefault="00033C0F" w:rsidP="00033C0F">
      <w:pPr>
        <w:jc w:val="both"/>
        <w:rPr>
          <w:rFonts w:ascii="Arial Narrow" w:hAnsi="Arial Narrow" w:cs="Arial"/>
          <w:lang w:val="el-GR"/>
        </w:rPr>
      </w:pPr>
    </w:p>
    <w:p w:rsidR="00033C0F" w:rsidRPr="00326B98" w:rsidRDefault="00162F38" w:rsidP="00162F38">
      <w:pPr>
        <w:pStyle w:val="1"/>
        <w:spacing w:line="276" w:lineRule="auto"/>
        <w:jc w:val="both"/>
        <w:rPr>
          <w:rFonts w:ascii="Arial Narrow" w:hAnsi="Arial Narrow"/>
          <w:sz w:val="24"/>
        </w:rPr>
      </w:pPr>
      <w:r>
        <w:rPr>
          <w:rFonts w:ascii="Arial Narrow" w:hAnsi="Arial Narrow"/>
          <w:sz w:val="24"/>
        </w:rPr>
        <w:t>Αναζήτηση</w:t>
      </w:r>
      <w:r w:rsidRPr="00326B98">
        <w:rPr>
          <w:rFonts w:ascii="Arial Narrow" w:hAnsi="Arial Narrow"/>
          <w:sz w:val="24"/>
        </w:rPr>
        <w:t xml:space="preserve"> </w:t>
      </w:r>
      <w:r>
        <w:rPr>
          <w:rFonts w:ascii="Arial Narrow" w:hAnsi="Arial Narrow"/>
          <w:sz w:val="24"/>
        </w:rPr>
        <w:t>αντισωμάτων</w:t>
      </w:r>
      <w:r w:rsidRPr="00326B98">
        <w:rPr>
          <w:rFonts w:ascii="Arial Narrow" w:hAnsi="Arial Narrow"/>
          <w:sz w:val="24"/>
        </w:rPr>
        <w:t xml:space="preserve"> </w:t>
      </w:r>
      <w:r>
        <w:rPr>
          <w:rFonts w:ascii="Arial Narrow" w:hAnsi="Arial Narrow"/>
          <w:sz w:val="24"/>
        </w:rPr>
        <w:t>έναντι</w:t>
      </w:r>
      <w:r w:rsidRPr="00326B98">
        <w:rPr>
          <w:rFonts w:ascii="Arial Narrow" w:hAnsi="Arial Narrow"/>
          <w:sz w:val="24"/>
        </w:rPr>
        <w:t xml:space="preserve"> </w:t>
      </w:r>
      <w:r>
        <w:rPr>
          <w:rFonts w:ascii="Arial Narrow" w:hAnsi="Arial Narrow"/>
          <w:sz w:val="24"/>
          <w:lang w:val="en-US"/>
        </w:rPr>
        <w:t>Treponema</w:t>
      </w:r>
      <w:r w:rsidRPr="00326B98">
        <w:rPr>
          <w:rFonts w:ascii="Arial Narrow" w:hAnsi="Arial Narrow"/>
          <w:sz w:val="24"/>
        </w:rPr>
        <w:t xml:space="preserve"> </w:t>
      </w:r>
      <w:r>
        <w:rPr>
          <w:rFonts w:ascii="Arial Narrow" w:hAnsi="Arial Narrow"/>
          <w:sz w:val="24"/>
          <w:lang w:val="en-US"/>
        </w:rPr>
        <w:t>pallidum</w:t>
      </w:r>
      <w:r w:rsidRPr="00326B98">
        <w:rPr>
          <w:rFonts w:ascii="Arial Narrow" w:hAnsi="Arial Narrow"/>
          <w:sz w:val="24"/>
        </w:rPr>
        <w:t xml:space="preserve"> </w:t>
      </w:r>
      <w:r>
        <w:rPr>
          <w:rFonts w:ascii="Arial Narrow" w:hAnsi="Arial Narrow"/>
          <w:sz w:val="24"/>
          <w:lang w:val="en-US"/>
        </w:rPr>
        <w:t>plus</w:t>
      </w:r>
      <w:r w:rsidRPr="00326B98">
        <w:rPr>
          <w:rFonts w:ascii="Arial Narrow" w:hAnsi="Arial Narrow"/>
          <w:sz w:val="24"/>
        </w:rPr>
        <w:t xml:space="preserve"> </w:t>
      </w:r>
      <w:r>
        <w:rPr>
          <w:rFonts w:ascii="Arial Narrow" w:hAnsi="Arial Narrow"/>
          <w:sz w:val="24"/>
          <w:lang w:val="en-US"/>
        </w:rPr>
        <w:t>cardiolipin</w:t>
      </w:r>
      <w:r w:rsidRPr="00326B98">
        <w:rPr>
          <w:rFonts w:ascii="Arial Narrow" w:hAnsi="Arial Narrow"/>
          <w:sz w:val="24"/>
        </w:rPr>
        <w:t xml:space="preserve"> </w:t>
      </w:r>
      <w:r>
        <w:rPr>
          <w:rFonts w:ascii="Arial Narrow" w:hAnsi="Arial Narrow"/>
          <w:sz w:val="24"/>
          <w:lang w:val="en-US"/>
        </w:rPr>
        <w:t>Ig</w:t>
      </w:r>
      <w:r>
        <w:rPr>
          <w:rFonts w:ascii="Arial Narrow" w:hAnsi="Arial Narrow"/>
          <w:sz w:val="24"/>
        </w:rPr>
        <w:t>Μ</w:t>
      </w:r>
      <w:r w:rsidRPr="00326B98">
        <w:rPr>
          <w:rFonts w:ascii="Arial Narrow" w:hAnsi="Arial Narrow"/>
          <w:sz w:val="24"/>
        </w:rPr>
        <w:t xml:space="preserve"> </w:t>
      </w:r>
      <w:r>
        <w:rPr>
          <w:rFonts w:ascii="Arial Narrow" w:hAnsi="Arial Narrow"/>
          <w:sz w:val="24"/>
        </w:rPr>
        <w:t>με</w:t>
      </w:r>
      <w:r w:rsidRPr="00326B98">
        <w:rPr>
          <w:rFonts w:ascii="Arial Narrow" w:hAnsi="Arial Narrow"/>
          <w:sz w:val="24"/>
        </w:rPr>
        <w:t xml:space="preserve"> </w:t>
      </w:r>
      <w:r>
        <w:rPr>
          <w:rFonts w:ascii="Arial Narrow" w:hAnsi="Arial Narrow"/>
          <w:sz w:val="24"/>
        </w:rPr>
        <w:t>μέθοδο</w:t>
      </w:r>
      <w:r w:rsidRPr="00326B98">
        <w:rPr>
          <w:rFonts w:ascii="Arial Narrow" w:hAnsi="Arial Narrow"/>
          <w:sz w:val="24"/>
        </w:rPr>
        <w:t xml:space="preserve"> </w:t>
      </w:r>
      <w:r>
        <w:rPr>
          <w:rFonts w:ascii="Arial Narrow" w:hAnsi="Arial Narrow"/>
          <w:sz w:val="24"/>
          <w:lang w:val="en-US"/>
        </w:rPr>
        <w:t>WesternBlot</w:t>
      </w:r>
    </w:p>
    <w:p w:rsidR="002E03C1" w:rsidRPr="002E03C1" w:rsidRDefault="00327686" w:rsidP="002E03C1">
      <w:pPr>
        <w:jc w:val="both"/>
        <w:rPr>
          <w:rFonts w:ascii="Arial Narrow" w:hAnsi="Arial Narrow" w:cs="Tahoma"/>
          <w:lang w:val="el-GR"/>
        </w:rPr>
      </w:pPr>
      <w:r w:rsidRPr="00327686">
        <w:rPr>
          <w:rFonts w:ascii="Arial Narrow" w:hAnsi="Arial Narrow" w:cs="Arial"/>
          <w:lang w:val="el-GR"/>
        </w:rPr>
        <w:t xml:space="preserve">Πλήρες κιτ για τον προσδιορισμό και την ταυτοποίηση </w:t>
      </w:r>
      <w:r>
        <w:rPr>
          <w:rFonts w:ascii="Arial Narrow" w:hAnsi="Arial Narrow" w:cs="Arial"/>
          <w:lang w:val="en-US"/>
        </w:rPr>
        <w:t>IgM</w:t>
      </w:r>
      <w:r w:rsidRPr="00327686">
        <w:rPr>
          <w:rFonts w:ascii="Arial Narrow" w:hAnsi="Arial Narrow" w:cs="Arial"/>
          <w:lang w:val="el-GR"/>
        </w:rPr>
        <w:t xml:space="preserve"> αντισωμάτων έναντι ηλεκτροφορητικώς διαχωρισμένων αντιγονικών υπομονάδων του </w:t>
      </w:r>
      <w:r w:rsidRPr="00327686">
        <w:rPr>
          <w:rFonts w:ascii="Arial Narrow" w:hAnsi="Arial Narrow" w:cs="Arial"/>
          <w:lang w:val="en-US"/>
        </w:rPr>
        <w:t>Treponema</w:t>
      </w:r>
      <w:r w:rsidRPr="00327686">
        <w:rPr>
          <w:rFonts w:ascii="Arial Narrow" w:hAnsi="Arial Narrow" w:cs="Arial"/>
          <w:lang w:val="el-GR"/>
        </w:rPr>
        <w:t xml:space="preserve"> </w:t>
      </w:r>
      <w:r w:rsidRPr="00327686">
        <w:rPr>
          <w:rFonts w:ascii="Arial Narrow" w:hAnsi="Arial Narrow" w:cs="Arial"/>
          <w:lang w:val="en-US"/>
        </w:rPr>
        <w:t>pallidum</w:t>
      </w:r>
      <w:r w:rsidRPr="00327686">
        <w:rPr>
          <w:rFonts w:ascii="Arial Narrow" w:hAnsi="Arial Narrow" w:cs="Arial"/>
          <w:lang w:val="el-GR"/>
        </w:rPr>
        <w:t xml:space="preserve">, με μέθοδο </w:t>
      </w:r>
      <w:r w:rsidRPr="00327686">
        <w:rPr>
          <w:rFonts w:ascii="Arial Narrow" w:hAnsi="Arial Narrow" w:cs="Arial"/>
          <w:lang w:val="en-US"/>
        </w:rPr>
        <w:t>Western</w:t>
      </w:r>
      <w:r w:rsidRPr="00327686">
        <w:rPr>
          <w:rFonts w:ascii="Arial Narrow" w:hAnsi="Arial Narrow" w:cs="Arial"/>
          <w:lang w:val="el-GR"/>
        </w:rPr>
        <w:t>-</w:t>
      </w:r>
      <w:r w:rsidRPr="00327686">
        <w:rPr>
          <w:rFonts w:ascii="Arial Narrow" w:hAnsi="Arial Narrow" w:cs="Arial"/>
          <w:lang w:val="en-US"/>
        </w:rPr>
        <w:t>Blot</w:t>
      </w:r>
      <w:r w:rsidRPr="00327686">
        <w:rPr>
          <w:rFonts w:ascii="Arial Narrow" w:hAnsi="Arial Narrow" w:cs="Arial"/>
          <w:lang w:val="el-GR"/>
        </w:rPr>
        <w:t xml:space="preserve"> και ταυτόχρονο προσδιορισμό στην ίδια ταινία αντισωμάτων έναντι καρδιολιπίνης (για τη διάκριση ψευδοθετικών αντιδράσεων). </w:t>
      </w:r>
      <w:r w:rsidR="002E03C1" w:rsidRPr="00F54621">
        <w:rPr>
          <w:rFonts w:ascii="Arial Narrow" w:hAnsi="Arial Narrow" w:cs="Tahoma"/>
          <w:lang w:val="el-GR"/>
        </w:rPr>
        <w:t xml:space="preserve">Το κιτ </w:t>
      </w:r>
      <w:r w:rsidR="002E03C1">
        <w:rPr>
          <w:rFonts w:ascii="Arial Narrow" w:hAnsi="Arial Narrow" w:cs="Tahoma"/>
          <w:lang w:val="el-GR"/>
        </w:rPr>
        <w:t xml:space="preserve">να </w:t>
      </w:r>
      <w:r w:rsidR="002E03C1" w:rsidRPr="00F54621">
        <w:rPr>
          <w:rFonts w:ascii="Arial Narrow" w:hAnsi="Arial Narrow" w:cs="Tahoma"/>
          <w:lang w:val="el-GR"/>
        </w:rPr>
        <w:t>περιλαμβάνει όλα τα απαραίτητα αντιδραστήρια και διαλύματα για την εκτέλ</w:t>
      </w:r>
      <w:r w:rsidR="002E03C1">
        <w:rPr>
          <w:rFonts w:ascii="Arial Narrow" w:hAnsi="Arial Narrow" w:cs="Tahoma"/>
          <w:lang w:val="el-GR"/>
        </w:rPr>
        <w:t>εση της εξέτασης (</w:t>
      </w:r>
      <w:r w:rsidR="002E03C1">
        <w:rPr>
          <w:rFonts w:ascii="Arial Narrow" w:hAnsi="Arial Narrow" w:cs="Tahoma"/>
          <w:lang w:val="en-US"/>
        </w:rPr>
        <w:t>universal</w:t>
      </w:r>
      <w:r w:rsidR="002E03C1" w:rsidRPr="002E03C1">
        <w:rPr>
          <w:rFonts w:ascii="Arial Narrow" w:hAnsi="Arial Narrow" w:cs="Tahoma"/>
          <w:lang w:val="el-GR"/>
        </w:rPr>
        <w:t xml:space="preserve"> </w:t>
      </w:r>
      <w:r w:rsidR="002E03C1">
        <w:rPr>
          <w:rFonts w:ascii="Arial Narrow" w:hAnsi="Arial Narrow" w:cs="Tahoma"/>
          <w:lang w:val="en-US"/>
        </w:rPr>
        <w:t>buffer</w:t>
      </w:r>
      <w:r w:rsidR="002E03C1" w:rsidRPr="00F54621">
        <w:rPr>
          <w:rFonts w:ascii="Arial Narrow" w:hAnsi="Arial Narrow" w:cs="Tahoma"/>
          <w:lang w:val="el-GR"/>
        </w:rPr>
        <w:t xml:space="preserve">, </w:t>
      </w:r>
      <w:r w:rsidR="002E03C1" w:rsidRPr="00F54621">
        <w:rPr>
          <w:rFonts w:ascii="Arial Narrow" w:hAnsi="Arial Narrow" w:cs="Tahoma"/>
          <w:lang w:val="en-US"/>
        </w:rPr>
        <w:t>conjugate</w:t>
      </w:r>
      <w:r w:rsidR="002E03C1">
        <w:rPr>
          <w:rFonts w:ascii="Arial Narrow" w:hAnsi="Arial Narrow" w:cs="Tahoma"/>
          <w:lang w:val="el-GR"/>
        </w:rPr>
        <w:t>,</w:t>
      </w:r>
      <w:r w:rsidR="002E03C1" w:rsidRPr="00F54621">
        <w:rPr>
          <w:rFonts w:ascii="Arial Narrow" w:hAnsi="Arial Narrow" w:cs="Tahoma"/>
          <w:lang w:val="el-GR"/>
        </w:rPr>
        <w:t xml:space="preserve"> </w:t>
      </w:r>
      <w:r w:rsidR="002E03C1" w:rsidRPr="00F54621">
        <w:rPr>
          <w:rFonts w:ascii="Arial Narrow" w:hAnsi="Arial Narrow" w:cs="Tahoma"/>
          <w:lang w:val="en-US"/>
        </w:rPr>
        <w:t>substrate</w:t>
      </w:r>
      <w:r w:rsidR="002E03C1" w:rsidRPr="00F54621">
        <w:rPr>
          <w:rFonts w:ascii="Arial Narrow" w:hAnsi="Arial Narrow" w:cs="Tahoma"/>
          <w:lang w:val="el-GR"/>
        </w:rPr>
        <w:t xml:space="preserve"> </w:t>
      </w:r>
      <w:r w:rsidR="002E03C1" w:rsidRPr="00F54621">
        <w:rPr>
          <w:rFonts w:ascii="Arial Narrow" w:hAnsi="Arial Narrow" w:cs="Tahoma"/>
          <w:lang w:val="en-US"/>
        </w:rPr>
        <w:t>solution</w:t>
      </w:r>
      <w:r w:rsidR="002E03C1" w:rsidRPr="002E03C1">
        <w:rPr>
          <w:rFonts w:ascii="Arial Narrow" w:hAnsi="Arial Narrow" w:cs="Tahoma"/>
          <w:lang w:val="el-GR"/>
        </w:rPr>
        <w:t xml:space="preserve">, </w:t>
      </w:r>
      <w:r w:rsidR="002E03C1">
        <w:rPr>
          <w:rFonts w:ascii="Arial Narrow" w:hAnsi="Arial Narrow" w:cs="Tahoma"/>
          <w:lang w:val="en-US"/>
        </w:rPr>
        <w:t>strips</w:t>
      </w:r>
      <w:r w:rsidR="002E03C1" w:rsidRPr="002E03C1">
        <w:rPr>
          <w:rFonts w:ascii="Arial Narrow" w:hAnsi="Arial Narrow" w:cs="Tahoma"/>
          <w:lang w:val="el-GR"/>
        </w:rPr>
        <w:t xml:space="preserve">, </w:t>
      </w:r>
      <w:r w:rsidR="002E03C1">
        <w:rPr>
          <w:rFonts w:ascii="Arial Narrow" w:hAnsi="Arial Narrow" w:cs="Tahoma"/>
          <w:lang w:val="en-US"/>
        </w:rPr>
        <w:t>evaluation</w:t>
      </w:r>
      <w:r w:rsidR="002E03C1" w:rsidRPr="002E03C1">
        <w:rPr>
          <w:rFonts w:ascii="Arial Narrow" w:hAnsi="Arial Narrow" w:cs="Tahoma"/>
          <w:lang w:val="el-GR"/>
        </w:rPr>
        <w:t xml:space="preserve"> </w:t>
      </w:r>
      <w:r w:rsidR="002E03C1">
        <w:rPr>
          <w:rFonts w:ascii="Arial Narrow" w:hAnsi="Arial Narrow" w:cs="Tahoma"/>
          <w:lang w:val="en-US"/>
        </w:rPr>
        <w:t>matrix</w:t>
      </w:r>
      <w:r w:rsidR="002E03C1" w:rsidRPr="002E03C1">
        <w:rPr>
          <w:rFonts w:ascii="Arial Narrow" w:hAnsi="Arial Narrow" w:cs="Tahoma"/>
          <w:lang w:val="el-GR"/>
        </w:rPr>
        <w:t xml:space="preserve"> </w:t>
      </w:r>
      <w:r w:rsidR="002E03C1">
        <w:rPr>
          <w:rFonts w:ascii="Arial Narrow" w:hAnsi="Arial Narrow" w:cs="Tahoma"/>
          <w:lang w:val="en-US"/>
        </w:rPr>
        <w:t>with</w:t>
      </w:r>
      <w:r w:rsidR="002E03C1" w:rsidRPr="002E03C1">
        <w:rPr>
          <w:rFonts w:ascii="Arial Narrow" w:hAnsi="Arial Narrow" w:cs="Tahoma"/>
          <w:lang w:val="el-GR"/>
        </w:rPr>
        <w:t xml:space="preserve"> </w:t>
      </w:r>
      <w:r w:rsidR="002E03C1">
        <w:rPr>
          <w:rFonts w:ascii="Arial Narrow" w:hAnsi="Arial Narrow" w:cs="Tahoma"/>
          <w:lang w:val="en-US"/>
        </w:rPr>
        <w:t>control</w:t>
      </w:r>
      <w:r w:rsidR="002E03C1" w:rsidRPr="002E03C1">
        <w:rPr>
          <w:rFonts w:ascii="Arial Narrow" w:hAnsi="Arial Narrow" w:cs="Tahoma"/>
          <w:lang w:val="el-GR"/>
        </w:rPr>
        <w:t xml:space="preserve"> </w:t>
      </w:r>
      <w:r w:rsidR="002E03C1">
        <w:rPr>
          <w:rFonts w:ascii="Arial Narrow" w:hAnsi="Arial Narrow" w:cs="Tahoma"/>
          <w:lang w:val="en-US"/>
        </w:rPr>
        <w:t>strip</w:t>
      </w:r>
      <w:r w:rsidR="002E03C1">
        <w:rPr>
          <w:rFonts w:ascii="Arial Narrow" w:hAnsi="Arial Narrow" w:cs="Tahoma"/>
          <w:lang w:val="el-GR"/>
        </w:rPr>
        <w:t xml:space="preserve"> και φορείς επώασης</w:t>
      </w:r>
      <w:r w:rsidR="002E03C1" w:rsidRPr="00F54621">
        <w:rPr>
          <w:rFonts w:ascii="Arial Narrow" w:hAnsi="Arial Narrow" w:cs="Tahoma"/>
          <w:lang w:val="el-GR"/>
        </w:rPr>
        <w:t xml:space="preserve">). </w:t>
      </w:r>
      <w:r w:rsidR="002E03C1" w:rsidRPr="00B9622A">
        <w:rPr>
          <w:rFonts w:ascii="Arial Narrow" w:hAnsi="Arial Narrow" w:cs="Tahoma"/>
          <w:lang w:val="el-GR"/>
        </w:rPr>
        <w:t>Η μέθοδος να είναι απλή, να ολοκληρώνεται σε σύντομο χρονικό διάστημα και να παρέχει εξαιρετική ευαισθησία και ειδικότητα.</w:t>
      </w:r>
    </w:p>
    <w:p w:rsidR="006D1D22" w:rsidRPr="00327686" w:rsidRDefault="006D1D22" w:rsidP="006D1D22">
      <w:pPr>
        <w:jc w:val="both"/>
        <w:rPr>
          <w:rFonts w:ascii="Arial Narrow" w:hAnsi="Arial Narrow" w:cs="Tahoma"/>
          <w:lang w:val="el-GR"/>
        </w:rPr>
      </w:pPr>
    </w:p>
    <w:p w:rsidR="00326B98" w:rsidRPr="00326B98" w:rsidRDefault="00326B98" w:rsidP="006D1D22">
      <w:pPr>
        <w:jc w:val="both"/>
        <w:rPr>
          <w:rFonts w:ascii="Arial Narrow" w:hAnsi="Arial Narrow" w:cs="Tahoma"/>
          <w:b/>
          <w:lang w:val="el-GR"/>
        </w:rPr>
      </w:pPr>
    </w:p>
    <w:p w:rsidR="00326B98" w:rsidRDefault="00326B98" w:rsidP="006D1D22">
      <w:pPr>
        <w:jc w:val="both"/>
        <w:rPr>
          <w:rFonts w:ascii="Arial Narrow" w:hAnsi="Arial Narrow" w:cs="Tahoma"/>
          <w:b/>
          <w:lang w:val="en-US"/>
        </w:rPr>
      </w:pPr>
    </w:p>
    <w:p w:rsidR="006D1D22" w:rsidRPr="00326B98" w:rsidRDefault="008F2E66" w:rsidP="006D1D22">
      <w:pPr>
        <w:jc w:val="both"/>
        <w:rPr>
          <w:rFonts w:ascii="Arial Narrow" w:hAnsi="Arial Narrow" w:cs="Tahoma"/>
          <w:b/>
          <w:lang w:val="el-GR"/>
        </w:rPr>
      </w:pPr>
      <w:r w:rsidRPr="008F2E66">
        <w:rPr>
          <w:rFonts w:ascii="Arial Narrow" w:hAnsi="Arial Narrow" w:cs="Tahoma"/>
          <w:b/>
          <w:lang w:val="el-GR"/>
        </w:rPr>
        <w:lastRenderedPageBreak/>
        <w:t xml:space="preserve">ΓΕΝΙΚΕΣ ΠΡΟΔΙΑΓΡΑΦΕΣ ΑΝΤΙΔΡΑΣΤΗΡΙΩΝ </w:t>
      </w:r>
      <w:r w:rsidRPr="008F2E66">
        <w:rPr>
          <w:rFonts w:ascii="Arial Narrow" w:hAnsi="Arial Narrow" w:cs="Tahoma"/>
          <w:b/>
          <w:lang w:val="en-US"/>
        </w:rPr>
        <w:t>WESTERN</w:t>
      </w:r>
      <w:r w:rsidRPr="00326B98">
        <w:rPr>
          <w:rFonts w:ascii="Arial Narrow" w:hAnsi="Arial Narrow" w:cs="Tahoma"/>
          <w:b/>
          <w:lang w:val="el-GR"/>
        </w:rPr>
        <w:t>-</w:t>
      </w:r>
      <w:r w:rsidRPr="008F2E66">
        <w:rPr>
          <w:rFonts w:ascii="Arial Narrow" w:hAnsi="Arial Narrow" w:cs="Tahoma"/>
          <w:b/>
          <w:lang w:val="en-US"/>
        </w:rPr>
        <w:t>BLOT</w:t>
      </w:r>
    </w:p>
    <w:p w:rsidR="00327686" w:rsidRPr="00326B98" w:rsidRDefault="00327686" w:rsidP="006D1D22">
      <w:pPr>
        <w:pStyle w:val="ab"/>
        <w:jc w:val="both"/>
        <w:rPr>
          <w:rFonts w:ascii="Arial Narrow" w:hAnsi="Arial Narrow"/>
          <w:sz w:val="24"/>
          <w:szCs w:val="24"/>
        </w:rPr>
      </w:pPr>
    </w:p>
    <w:p w:rsidR="00AB303F" w:rsidRDefault="00327686" w:rsidP="006D1D22">
      <w:pPr>
        <w:pStyle w:val="ab"/>
        <w:numPr>
          <w:ilvl w:val="0"/>
          <w:numId w:val="19"/>
        </w:numPr>
        <w:jc w:val="both"/>
        <w:rPr>
          <w:rFonts w:ascii="Arial Narrow" w:hAnsi="Arial Narrow" w:cs="Arial"/>
        </w:rPr>
      </w:pPr>
      <w:r w:rsidRPr="00327686">
        <w:rPr>
          <w:rFonts w:ascii="Arial Narrow" w:hAnsi="Arial Narrow" w:cs="Arial"/>
        </w:rPr>
        <w:t>Η όλη διαδικασία δύναται να εκτελεστεί εί</w:t>
      </w:r>
      <w:r w:rsidR="002E03C1">
        <w:rPr>
          <w:rFonts w:ascii="Arial Narrow" w:hAnsi="Arial Narrow" w:cs="Arial"/>
        </w:rPr>
        <w:t>τε χωρίς είτε με αυτοματοποίηση, η οποία</w:t>
      </w:r>
      <w:r w:rsidR="002E03C1" w:rsidRPr="002E03C1">
        <w:rPr>
          <w:rFonts w:ascii="Arial Narrow" w:hAnsi="Arial Narrow" w:cs="Arial"/>
        </w:rPr>
        <w:t xml:space="preserve"> </w:t>
      </w:r>
      <w:r w:rsidR="002E03C1">
        <w:rPr>
          <w:rFonts w:ascii="Arial Narrow" w:hAnsi="Arial Narrow" w:cs="Arial"/>
        </w:rPr>
        <w:t>να διατίθεται εάν ζητηθεί</w:t>
      </w:r>
    </w:p>
    <w:p w:rsidR="00AB303F" w:rsidRDefault="006D1D22" w:rsidP="006D1D22">
      <w:pPr>
        <w:pStyle w:val="ab"/>
        <w:numPr>
          <w:ilvl w:val="0"/>
          <w:numId w:val="19"/>
        </w:numPr>
        <w:jc w:val="both"/>
        <w:rPr>
          <w:rFonts w:ascii="Arial Narrow" w:hAnsi="Arial Narrow" w:cs="Arial"/>
        </w:rPr>
      </w:pPr>
      <w:r w:rsidRPr="00AB303F">
        <w:rPr>
          <w:rFonts w:ascii="Arial Narrow" w:hAnsi="Arial Narrow"/>
          <w:sz w:val="24"/>
          <w:szCs w:val="24"/>
        </w:rPr>
        <w:t>Η αξιολόγηση των αποτελεσμάτων να γίνεται μέσω ειδικού λογισμικού (</w:t>
      </w:r>
      <w:r w:rsidRPr="00AB303F">
        <w:rPr>
          <w:rFonts w:ascii="Arial Narrow" w:hAnsi="Arial Narrow"/>
          <w:sz w:val="24"/>
          <w:szCs w:val="24"/>
          <w:lang w:val="en-US"/>
        </w:rPr>
        <w:t>software</w:t>
      </w:r>
      <w:r w:rsidRPr="00AB303F">
        <w:rPr>
          <w:rFonts w:ascii="Arial Narrow" w:hAnsi="Arial Narrow"/>
          <w:sz w:val="24"/>
          <w:szCs w:val="24"/>
        </w:rPr>
        <w:t>) που να επιτρέπει την αντικειμενικοποιημένη ανάγνωση των ταινιών μέσω σαρωτή, την ποσοτικοποίηση ή ημιποσοτικοποίηση των αποτελεσμάτων, και τη φύλαξη της εικόνας τους σε ηλεκτρονική μορφή (από όπου θα γίνεται και η ανάκληση τους όταν απαιτείται)</w:t>
      </w:r>
    </w:p>
    <w:p w:rsidR="00AB303F" w:rsidRDefault="006D1D22" w:rsidP="006D1D22">
      <w:pPr>
        <w:pStyle w:val="ab"/>
        <w:numPr>
          <w:ilvl w:val="0"/>
          <w:numId w:val="19"/>
        </w:numPr>
        <w:jc w:val="both"/>
        <w:rPr>
          <w:rFonts w:ascii="Arial Narrow" w:hAnsi="Arial Narrow" w:cs="Arial"/>
        </w:rPr>
      </w:pPr>
      <w:r w:rsidRPr="00AB303F">
        <w:rPr>
          <w:rFonts w:ascii="Arial Narrow" w:hAnsi="Arial Narrow"/>
          <w:sz w:val="24"/>
          <w:szCs w:val="24"/>
        </w:rPr>
        <w:t xml:space="preserve">Τα προσφερόμενα αντιδραστήρια να διαθέτουν </w:t>
      </w:r>
      <w:r w:rsidRPr="00AB303F">
        <w:rPr>
          <w:rFonts w:ascii="Arial Narrow" w:hAnsi="Arial Narrow"/>
          <w:sz w:val="24"/>
          <w:szCs w:val="24"/>
          <w:lang w:val="en-US"/>
        </w:rPr>
        <w:t>CE</w:t>
      </w:r>
      <w:r w:rsidRPr="00AB303F">
        <w:rPr>
          <w:rFonts w:ascii="Arial Narrow" w:hAnsi="Arial Narrow"/>
          <w:sz w:val="24"/>
          <w:szCs w:val="24"/>
        </w:rPr>
        <w:t xml:space="preserve"> σήμανση και να έχουν χρόνο ζωής μεγαλύτερο των 6 μηνών</w:t>
      </w:r>
    </w:p>
    <w:p w:rsidR="006D1D22" w:rsidRPr="00AB303F" w:rsidRDefault="006D1D22" w:rsidP="006D1D22">
      <w:pPr>
        <w:pStyle w:val="ab"/>
        <w:numPr>
          <w:ilvl w:val="0"/>
          <w:numId w:val="19"/>
        </w:numPr>
        <w:jc w:val="both"/>
        <w:rPr>
          <w:rFonts w:ascii="Arial Narrow" w:hAnsi="Arial Narrow" w:cs="Arial"/>
        </w:rPr>
      </w:pPr>
      <w:r w:rsidRPr="00AB303F">
        <w:rPr>
          <w:rFonts w:ascii="Arial Narrow" w:hAnsi="Arial Narrow"/>
          <w:sz w:val="24"/>
          <w:szCs w:val="24"/>
        </w:rPr>
        <w:t xml:space="preserve">Τα προσφερόμενα αντιδραστήρια θα πρέπει να προέρχονται από τον ίδιο κατασκευαστή, ώστε να παρέχουν τη δυνατότητα ταυτόχρονης ανάλυσης όλων των ανωτέρω παραμέτρων προς διευκόλυνση της λειτουργίας του εργαστηρίου, αλλά και για λόγους συγκρισιμότητας των αποτελεσμάτων </w:t>
      </w:r>
    </w:p>
    <w:p w:rsidR="006D1D22" w:rsidRPr="006D1D22" w:rsidRDefault="006D1D22" w:rsidP="00033C0F">
      <w:pPr>
        <w:rPr>
          <w:rFonts w:ascii="Arial Narrow" w:hAnsi="Arial Narrow" w:cs="Tahoma"/>
          <w:sz w:val="20"/>
          <w:szCs w:val="20"/>
          <w:lang w:val="el-GR"/>
        </w:rPr>
      </w:pPr>
    </w:p>
    <w:p w:rsidR="00505598" w:rsidRPr="00505598" w:rsidRDefault="00505598" w:rsidP="00505598">
      <w:pPr>
        <w:pStyle w:val="a8"/>
        <w:jc w:val="left"/>
        <w:rPr>
          <w:sz w:val="20"/>
        </w:rPr>
      </w:pPr>
    </w:p>
    <w:p w:rsidR="00505598" w:rsidRPr="00394150" w:rsidRDefault="00505598" w:rsidP="00505598">
      <w:pPr>
        <w:pStyle w:val="a8"/>
        <w:numPr>
          <w:ilvl w:val="0"/>
          <w:numId w:val="18"/>
        </w:numPr>
        <w:jc w:val="left"/>
        <w:rPr>
          <w:rFonts w:ascii="Arial Narrow" w:hAnsi="Arial Narrow"/>
          <w:i/>
          <w:sz w:val="24"/>
          <w:lang w:val="en-US"/>
        </w:rPr>
      </w:pPr>
      <w:r w:rsidRPr="00394150">
        <w:rPr>
          <w:rFonts w:ascii="Arial Narrow" w:hAnsi="Arial Narrow"/>
          <w:i/>
          <w:sz w:val="24"/>
        </w:rPr>
        <w:t xml:space="preserve">ΜΕΘΟΔΟΣ </w:t>
      </w:r>
      <w:r w:rsidR="0027260A" w:rsidRPr="00394150">
        <w:rPr>
          <w:rFonts w:ascii="Arial Narrow" w:hAnsi="Arial Narrow"/>
          <w:i/>
          <w:sz w:val="24"/>
          <w:lang w:val="en-US"/>
        </w:rPr>
        <w:t>ELISA</w:t>
      </w:r>
    </w:p>
    <w:p w:rsidR="00505598" w:rsidRDefault="00505598" w:rsidP="00505598">
      <w:pPr>
        <w:pStyle w:val="a8"/>
        <w:jc w:val="left"/>
        <w:rPr>
          <w:sz w:val="20"/>
          <w:lang w:val="en-US"/>
        </w:rPr>
      </w:pPr>
    </w:p>
    <w:p w:rsidR="006D1D22" w:rsidRPr="006D1D22" w:rsidRDefault="006D1D22" w:rsidP="00033C0F">
      <w:pPr>
        <w:rPr>
          <w:rFonts w:ascii="Arial Narrow" w:hAnsi="Arial Narrow" w:cs="Arial"/>
          <w:lang w:val="el-GR"/>
        </w:rPr>
      </w:pPr>
    </w:p>
    <w:p w:rsidR="006C4D9E" w:rsidRPr="005C723B" w:rsidRDefault="006C4D9E" w:rsidP="006C4D9E">
      <w:pPr>
        <w:pStyle w:val="1"/>
        <w:spacing w:line="276" w:lineRule="auto"/>
        <w:jc w:val="both"/>
        <w:rPr>
          <w:rFonts w:ascii="Arial Narrow" w:hAnsi="Arial Narrow"/>
          <w:sz w:val="24"/>
        </w:rPr>
      </w:pPr>
      <w:r>
        <w:rPr>
          <w:rFonts w:ascii="Arial Narrow" w:hAnsi="Arial Narrow"/>
          <w:sz w:val="24"/>
        </w:rPr>
        <w:t>Αντ</w:t>
      </w:r>
      <w:r w:rsidR="00CE7A13">
        <w:rPr>
          <w:rFonts w:ascii="Arial Narrow" w:hAnsi="Arial Narrow"/>
          <w:sz w:val="24"/>
        </w:rPr>
        <w:t xml:space="preserve">ισώματα έναντι </w:t>
      </w:r>
      <w:r w:rsidR="00CE7A13">
        <w:rPr>
          <w:rFonts w:ascii="Arial Narrow" w:hAnsi="Arial Narrow"/>
          <w:sz w:val="24"/>
          <w:lang w:val="en-US"/>
        </w:rPr>
        <w:t>Treponema</w:t>
      </w:r>
      <w:r w:rsidR="00CE7A13" w:rsidRPr="00CE7A13">
        <w:rPr>
          <w:rFonts w:ascii="Arial Narrow" w:hAnsi="Arial Narrow"/>
          <w:sz w:val="24"/>
        </w:rPr>
        <w:t xml:space="preserve"> </w:t>
      </w:r>
      <w:r w:rsidR="00CE7A13">
        <w:rPr>
          <w:rFonts w:ascii="Arial Narrow" w:hAnsi="Arial Narrow"/>
          <w:sz w:val="24"/>
          <w:lang w:val="en-US"/>
        </w:rPr>
        <w:t>pallidum</w:t>
      </w:r>
      <w:r>
        <w:rPr>
          <w:rFonts w:ascii="Arial Narrow" w:hAnsi="Arial Narrow"/>
          <w:sz w:val="24"/>
        </w:rPr>
        <w:t xml:space="preserve"> </w:t>
      </w:r>
      <w:r>
        <w:rPr>
          <w:rFonts w:ascii="Arial Narrow" w:hAnsi="Arial Narrow"/>
          <w:sz w:val="24"/>
          <w:lang w:val="en-US"/>
        </w:rPr>
        <w:t>IgG</w:t>
      </w:r>
      <w:r w:rsidRPr="005C723B">
        <w:rPr>
          <w:rFonts w:ascii="Arial Narrow" w:hAnsi="Arial Narrow"/>
          <w:sz w:val="24"/>
        </w:rPr>
        <w:t xml:space="preserve"> </w:t>
      </w:r>
      <w:r>
        <w:rPr>
          <w:rFonts w:ascii="Arial Narrow" w:hAnsi="Arial Narrow"/>
          <w:sz w:val="24"/>
        </w:rPr>
        <w:t xml:space="preserve">με ανοσοενζυμική μέθοδο </w:t>
      </w:r>
      <w:r>
        <w:rPr>
          <w:rFonts w:ascii="Arial Narrow" w:hAnsi="Arial Narrow"/>
          <w:sz w:val="24"/>
          <w:lang w:val="en-US"/>
        </w:rPr>
        <w:t>Elisa</w:t>
      </w:r>
    </w:p>
    <w:p w:rsidR="006C4D9E" w:rsidRPr="00326B98" w:rsidRDefault="002B0894" w:rsidP="006C4D9E">
      <w:pPr>
        <w:jc w:val="both"/>
        <w:rPr>
          <w:rFonts w:ascii="Arial Narrow" w:hAnsi="Arial Narrow" w:cs="Arial"/>
          <w:lang w:val="el-GR"/>
        </w:rPr>
      </w:pPr>
      <w:r w:rsidRPr="002B0894">
        <w:rPr>
          <w:rFonts w:ascii="Arial Narrow" w:hAnsi="Arial Narrow" w:cs="Arial"/>
          <w:lang w:val="el-GR"/>
        </w:rPr>
        <w:t xml:space="preserve">Πλήρες </w:t>
      </w:r>
      <w:r w:rsidRPr="002B0894">
        <w:rPr>
          <w:rFonts w:ascii="Arial Narrow" w:hAnsi="Arial Narrow" w:cs="Arial"/>
          <w:lang w:val="en-US"/>
        </w:rPr>
        <w:t>kit</w:t>
      </w:r>
      <w:r w:rsidRPr="002B0894">
        <w:rPr>
          <w:rFonts w:ascii="Arial Narrow" w:hAnsi="Arial Narrow" w:cs="Arial"/>
          <w:lang w:val="el-GR"/>
        </w:rPr>
        <w:t xml:space="preserve"> </w:t>
      </w:r>
      <w:r w:rsidRPr="002B0894">
        <w:rPr>
          <w:rFonts w:ascii="Arial Narrow" w:hAnsi="Arial Narrow" w:cs="Arial"/>
          <w:lang w:val="en-US"/>
        </w:rPr>
        <w:t>Elisa</w:t>
      </w:r>
      <w:r w:rsidRPr="002B0894">
        <w:rPr>
          <w:rFonts w:ascii="Arial Narrow" w:hAnsi="Arial Narrow" w:cs="Arial"/>
          <w:lang w:val="el-GR"/>
        </w:rPr>
        <w:t xml:space="preserve"> 96 </w:t>
      </w:r>
      <w:r w:rsidRPr="002B0894">
        <w:rPr>
          <w:rFonts w:ascii="Arial Narrow" w:hAnsi="Arial Narrow" w:cs="Arial"/>
          <w:lang w:val="en-US"/>
        </w:rPr>
        <w:t>tests</w:t>
      </w:r>
      <w:r w:rsidRPr="002B0894">
        <w:rPr>
          <w:rFonts w:ascii="Arial Narrow" w:hAnsi="Arial Narrow" w:cs="Arial"/>
          <w:lang w:val="el-GR"/>
        </w:rPr>
        <w:t xml:space="preserve"> για τον ημιποσοτικό ή ποσοτικό προσδιορισμό </w:t>
      </w:r>
      <w:r w:rsidRPr="002B0894">
        <w:rPr>
          <w:rFonts w:ascii="Arial Narrow" w:hAnsi="Arial Narrow" w:cs="Arial"/>
          <w:lang w:val="en-US"/>
        </w:rPr>
        <w:t>IgG</w:t>
      </w:r>
      <w:r w:rsidRPr="002B0894">
        <w:rPr>
          <w:rFonts w:ascii="Arial Narrow" w:hAnsi="Arial Narrow" w:cs="Arial"/>
          <w:lang w:val="el-GR"/>
        </w:rPr>
        <w:t xml:space="preserve"> αντισωμάτων έναντι του </w:t>
      </w:r>
      <w:r w:rsidRPr="002B0894">
        <w:rPr>
          <w:rFonts w:ascii="Arial Narrow" w:hAnsi="Arial Narrow" w:cs="Arial"/>
          <w:lang w:val="en-US"/>
        </w:rPr>
        <w:t>Treponema</w:t>
      </w:r>
      <w:r w:rsidRPr="002B0894">
        <w:rPr>
          <w:rFonts w:ascii="Arial Narrow" w:hAnsi="Arial Narrow" w:cs="Arial"/>
          <w:lang w:val="el-GR"/>
        </w:rPr>
        <w:t xml:space="preserve"> </w:t>
      </w:r>
      <w:r w:rsidRPr="002B0894">
        <w:rPr>
          <w:rFonts w:ascii="Arial Narrow" w:hAnsi="Arial Narrow" w:cs="Arial"/>
          <w:lang w:val="en-US"/>
        </w:rPr>
        <w:t>pallidum</w:t>
      </w:r>
      <w:r w:rsidRPr="00033C0F">
        <w:rPr>
          <w:rFonts w:ascii="Arial Narrow" w:hAnsi="Arial Narrow" w:cs="Arial"/>
          <w:lang w:val="el-GR"/>
        </w:rPr>
        <w:t xml:space="preserve"> </w:t>
      </w:r>
      <w:r w:rsidR="006C4D9E" w:rsidRPr="00033C0F">
        <w:rPr>
          <w:rFonts w:ascii="Arial Narrow" w:hAnsi="Arial Narrow" w:cs="Arial"/>
          <w:lang w:val="el-GR"/>
        </w:rPr>
        <w:t>σε ανθρώπινο ορό ή πλάσμα. Το αντιδραστήρι</w:t>
      </w:r>
      <w:r>
        <w:rPr>
          <w:rFonts w:ascii="Arial Narrow" w:hAnsi="Arial Narrow" w:cs="Arial"/>
          <w:lang w:val="el-GR"/>
        </w:rPr>
        <w:t>ο θα πρέπει να έχει προσδεδεμέν</w:t>
      </w:r>
      <w:r>
        <w:rPr>
          <w:rFonts w:ascii="Arial Narrow" w:hAnsi="Arial Narrow" w:cs="Arial"/>
          <w:lang w:val="en-US"/>
        </w:rPr>
        <w:t>o</w:t>
      </w:r>
      <w:r w:rsidR="006C4D9E" w:rsidRPr="00033C0F">
        <w:rPr>
          <w:rFonts w:ascii="Arial Narrow" w:hAnsi="Arial Narrow" w:cs="Arial"/>
          <w:lang w:val="el-GR"/>
        </w:rPr>
        <w:t xml:space="preserve"> στις μικροπλάκες </w:t>
      </w:r>
      <w:r>
        <w:rPr>
          <w:rFonts w:ascii="Arial Narrow" w:hAnsi="Arial Narrow" w:cs="Arial"/>
          <w:lang w:val="el-GR"/>
        </w:rPr>
        <w:t xml:space="preserve">μείγμα τεσσάρων </w:t>
      </w:r>
      <w:r w:rsidR="00D0799D">
        <w:rPr>
          <w:rFonts w:ascii="Arial Narrow" w:hAnsi="Arial Narrow" w:cs="Arial"/>
          <w:lang w:val="el-GR"/>
        </w:rPr>
        <w:t xml:space="preserve">ανασυνδυασμένων </w:t>
      </w:r>
      <w:r>
        <w:rPr>
          <w:rFonts w:ascii="Arial Narrow" w:hAnsi="Arial Narrow" w:cs="Arial"/>
          <w:lang w:val="el-GR"/>
        </w:rPr>
        <w:t xml:space="preserve">αντιγόνων του </w:t>
      </w:r>
      <w:r>
        <w:rPr>
          <w:rFonts w:ascii="Arial Narrow" w:hAnsi="Arial Narrow" w:cs="Arial"/>
          <w:lang w:val="en-US"/>
        </w:rPr>
        <w:t>Treponema</w:t>
      </w:r>
      <w:r w:rsidRPr="002B0894">
        <w:rPr>
          <w:rFonts w:ascii="Arial Narrow" w:hAnsi="Arial Narrow" w:cs="Arial"/>
          <w:lang w:val="el-GR"/>
        </w:rPr>
        <w:t xml:space="preserve"> </w:t>
      </w:r>
      <w:r>
        <w:rPr>
          <w:rFonts w:ascii="Arial Narrow" w:hAnsi="Arial Narrow" w:cs="Arial"/>
          <w:lang w:val="en-US"/>
        </w:rPr>
        <w:t>pallidum</w:t>
      </w:r>
      <w:r w:rsidR="00316FEA">
        <w:rPr>
          <w:rFonts w:ascii="Arial Narrow" w:hAnsi="Arial Narrow" w:cs="Arial"/>
          <w:lang w:val="el-GR"/>
        </w:rPr>
        <w:t xml:space="preserve"> (</w:t>
      </w:r>
      <w:r w:rsidR="00316FEA">
        <w:rPr>
          <w:rFonts w:ascii="Arial Narrow" w:hAnsi="Arial Narrow" w:cs="Arial"/>
          <w:lang w:val="en-US"/>
        </w:rPr>
        <w:t>p</w:t>
      </w:r>
      <w:r w:rsidR="00316FEA" w:rsidRPr="00316FEA">
        <w:rPr>
          <w:rFonts w:ascii="Arial Narrow" w:hAnsi="Arial Narrow" w:cs="Arial"/>
          <w:lang w:val="el-GR"/>
        </w:rPr>
        <w:t xml:space="preserve">15, </w:t>
      </w:r>
      <w:r w:rsidR="00316FEA">
        <w:rPr>
          <w:rFonts w:ascii="Arial Narrow" w:hAnsi="Arial Narrow" w:cs="Arial"/>
          <w:lang w:val="en-US"/>
        </w:rPr>
        <w:t>p</w:t>
      </w:r>
      <w:r w:rsidR="00316FEA" w:rsidRPr="00316FEA">
        <w:rPr>
          <w:rFonts w:ascii="Arial Narrow" w:hAnsi="Arial Narrow" w:cs="Arial"/>
          <w:lang w:val="el-GR"/>
        </w:rPr>
        <w:t xml:space="preserve">17, </w:t>
      </w:r>
      <w:r w:rsidR="00316FEA">
        <w:rPr>
          <w:rFonts w:ascii="Arial Narrow" w:hAnsi="Arial Narrow" w:cs="Arial"/>
          <w:lang w:val="en-US"/>
        </w:rPr>
        <w:t>p</w:t>
      </w:r>
      <w:r w:rsidR="00316FEA" w:rsidRPr="00316FEA">
        <w:rPr>
          <w:rFonts w:ascii="Arial Narrow" w:hAnsi="Arial Narrow" w:cs="Arial"/>
          <w:lang w:val="el-GR"/>
        </w:rPr>
        <w:t xml:space="preserve">47 </w:t>
      </w:r>
      <w:r w:rsidR="00316FEA">
        <w:rPr>
          <w:rFonts w:ascii="Arial Narrow" w:hAnsi="Arial Narrow" w:cs="Arial"/>
          <w:lang w:val="el-GR"/>
        </w:rPr>
        <w:t xml:space="preserve">και </w:t>
      </w:r>
      <w:r w:rsidR="00316FEA">
        <w:rPr>
          <w:rFonts w:ascii="Arial Narrow" w:hAnsi="Arial Narrow" w:cs="Arial"/>
          <w:lang w:val="en-US"/>
        </w:rPr>
        <w:t>TmpA</w:t>
      </w:r>
      <w:r w:rsidR="00316FEA" w:rsidRPr="00316FEA">
        <w:rPr>
          <w:rFonts w:ascii="Arial Narrow" w:hAnsi="Arial Narrow" w:cs="Arial"/>
          <w:lang w:val="el-GR"/>
        </w:rPr>
        <w:t>)</w:t>
      </w:r>
      <w:r w:rsidR="006C4D9E" w:rsidRPr="00033C0F">
        <w:rPr>
          <w:rFonts w:ascii="Arial Narrow" w:hAnsi="Arial Narrow" w:cs="Arial"/>
          <w:lang w:val="el-GR"/>
        </w:rPr>
        <w:t xml:space="preserve">. Το </w:t>
      </w:r>
      <w:r w:rsidR="006C4D9E" w:rsidRPr="006F3B3A">
        <w:rPr>
          <w:rFonts w:ascii="Arial Narrow" w:hAnsi="Arial Narrow" w:cs="Arial"/>
          <w:lang w:val="en-US"/>
        </w:rPr>
        <w:t>kit</w:t>
      </w:r>
      <w:r w:rsidR="006C4D9E" w:rsidRPr="00033C0F">
        <w:rPr>
          <w:rFonts w:ascii="Arial Narrow" w:hAnsi="Arial Narrow" w:cs="Arial"/>
          <w:lang w:val="el-GR"/>
        </w:rPr>
        <w:t xml:space="preserve"> να περιέχει 3 πρότυπα (</w:t>
      </w:r>
      <w:r w:rsidR="006C4D9E" w:rsidRPr="006F3B3A">
        <w:rPr>
          <w:rFonts w:ascii="Arial Narrow" w:hAnsi="Arial Narrow" w:cs="Arial"/>
          <w:lang w:val="en-US"/>
        </w:rPr>
        <w:t>standards</w:t>
      </w:r>
      <w:r w:rsidR="006111A7">
        <w:rPr>
          <w:rFonts w:ascii="Arial Narrow" w:hAnsi="Arial Narrow" w:cs="Arial"/>
          <w:lang w:val="el-GR"/>
        </w:rPr>
        <w:t xml:space="preserve"> 2 / </w:t>
      </w:r>
      <w:r w:rsidR="006C4D9E" w:rsidRPr="00033C0F">
        <w:rPr>
          <w:rFonts w:ascii="Arial Narrow" w:hAnsi="Arial Narrow" w:cs="Arial"/>
          <w:lang w:val="el-GR"/>
        </w:rPr>
        <w:t>2</w:t>
      </w:r>
      <w:r w:rsidR="006111A7">
        <w:rPr>
          <w:rFonts w:ascii="Arial Narrow" w:hAnsi="Arial Narrow" w:cs="Arial"/>
          <w:lang w:val="el-GR"/>
        </w:rPr>
        <w:t>0</w:t>
      </w:r>
      <w:r w:rsidR="006C4D9E" w:rsidRPr="00033C0F">
        <w:rPr>
          <w:rFonts w:ascii="Arial Narrow" w:hAnsi="Arial Narrow" w:cs="Arial"/>
          <w:lang w:val="el-GR"/>
        </w:rPr>
        <w:t xml:space="preserve"> / 2</w:t>
      </w:r>
      <w:r w:rsidR="006111A7">
        <w:rPr>
          <w:rFonts w:ascii="Arial Narrow" w:hAnsi="Arial Narrow" w:cs="Arial"/>
          <w:lang w:val="el-GR"/>
        </w:rPr>
        <w:t>0</w:t>
      </w:r>
      <w:r w:rsidR="006C4D9E" w:rsidRPr="00033C0F">
        <w:rPr>
          <w:rFonts w:ascii="Arial Narrow" w:hAnsi="Arial Narrow" w:cs="Arial"/>
          <w:lang w:val="el-GR"/>
        </w:rPr>
        <w:t xml:space="preserve">0 </w:t>
      </w:r>
      <w:r w:rsidR="006111A7">
        <w:rPr>
          <w:rFonts w:ascii="Arial Narrow" w:hAnsi="Arial Narrow" w:cs="Arial"/>
          <w:lang w:val="en-US"/>
        </w:rPr>
        <w:t>R</w:t>
      </w:r>
      <w:r w:rsidR="006C4D9E">
        <w:rPr>
          <w:rFonts w:ascii="Arial Narrow" w:hAnsi="Arial Narrow" w:cs="Arial"/>
          <w:lang w:val="en-US"/>
        </w:rPr>
        <w:t>U</w:t>
      </w:r>
      <w:r w:rsidR="006C4D9E" w:rsidRPr="00033C0F">
        <w:rPr>
          <w:rFonts w:ascii="Arial Narrow" w:hAnsi="Arial Narrow" w:cs="Arial"/>
          <w:lang w:val="el-GR"/>
        </w:rPr>
        <w:t>/</w:t>
      </w:r>
      <w:r w:rsidR="006C4D9E">
        <w:rPr>
          <w:rFonts w:ascii="Arial Narrow" w:hAnsi="Arial Narrow" w:cs="Arial"/>
          <w:lang w:val="en-US"/>
        </w:rPr>
        <w:t>ml</w:t>
      </w:r>
      <w:r w:rsidR="006C4D9E" w:rsidRPr="00033C0F">
        <w:rPr>
          <w:rFonts w:ascii="Arial Narrow" w:hAnsi="Arial Narrow" w:cs="Arial"/>
          <w:lang w:val="el-GR"/>
        </w:rPr>
        <w:t xml:space="preserve">) για ποσοτικό προσδιορισμό, θετικό και αρνητικό μάρτυρα, καθώς και όλα τα απαιτούμενα για τον προσδιορισμό αντιδραστήρια. </w:t>
      </w:r>
      <w:r w:rsidR="006C4D9E">
        <w:rPr>
          <w:rFonts w:ascii="Arial Narrow" w:hAnsi="Arial Narrow" w:cs="Arial"/>
          <w:lang w:val="en-US"/>
        </w:rPr>
        <w:t>T</w:t>
      </w:r>
      <w:r w:rsidR="006C4D9E" w:rsidRPr="00033C0F">
        <w:rPr>
          <w:rFonts w:ascii="Arial Narrow" w:hAnsi="Arial Narrow" w:cs="Arial"/>
          <w:lang w:val="el-GR"/>
        </w:rPr>
        <w:t>α μικροφρεάτια (</w:t>
      </w:r>
      <w:r w:rsidR="006C4D9E" w:rsidRPr="006F3B3A">
        <w:rPr>
          <w:rFonts w:ascii="Arial Narrow" w:hAnsi="Arial Narrow" w:cs="Arial"/>
          <w:lang w:val="en-US"/>
        </w:rPr>
        <w:t>wells</w:t>
      </w:r>
      <w:r w:rsidR="006C4D9E" w:rsidRPr="00033C0F">
        <w:rPr>
          <w:rFonts w:ascii="Arial Narrow" w:hAnsi="Arial Narrow" w:cs="Arial"/>
          <w:lang w:val="el-GR"/>
        </w:rPr>
        <w:t xml:space="preserve">) θα πρέπει να είναι αποσπώμενα και οι χρόνοι επώασης όσο το δυνατό συντομότεροι. Τα αποτελέσματα να εξάγονται βάσει καμπύλης &amp; να έχουν καλή επαναληψιμότητα. </w:t>
      </w:r>
    </w:p>
    <w:p w:rsidR="006C4D9E" w:rsidRPr="00033C0F" w:rsidRDefault="006C4D9E" w:rsidP="006C4D9E">
      <w:pPr>
        <w:jc w:val="both"/>
        <w:rPr>
          <w:rFonts w:ascii="Arial Narrow" w:hAnsi="Arial Narrow" w:cs="Arial"/>
          <w:lang w:val="el-GR"/>
        </w:rPr>
      </w:pPr>
    </w:p>
    <w:p w:rsidR="006C4D9E" w:rsidRPr="00033C0F" w:rsidRDefault="006C4D9E" w:rsidP="006C4D9E">
      <w:pPr>
        <w:jc w:val="both"/>
        <w:rPr>
          <w:rFonts w:ascii="Arial Narrow" w:hAnsi="Arial Narrow" w:cs="Arial"/>
          <w:b/>
          <w:u w:val="single"/>
          <w:lang w:val="el-GR"/>
        </w:rPr>
      </w:pPr>
      <w:r w:rsidRPr="00033C0F">
        <w:rPr>
          <w:rFonts w:ascii="Arial Narrow" w:hAnsi="Arial Narrow"/>
          <w:b/>
          <w:u w:val="single"/>
          <w:lang w:val="el-GR"/>
        </w:rPr>
        <w:t xml:space="preserve">Αντισώματα έναντι </w:t>
      </w:r>
      <w:r w:rsidR="00CE7A13" w:rsidRPr="00CE7A13">
        <w:rPr>
          <w:rFonts w:ascii="Arial Narrow" w:hAnsi="Arial Narrow"/>
          <w:b/>
          <w:u w:val="single"/>
          <w:lang w:val="en-US"/>
        </w:rPr>
        <w:t>Treponema</w:t>
      </w:r>
      <w:r w:rsidR="00CE7A13" w:rsidRPr="00CE7A13">
        <w:rPr>
          <w:rFonts w:ascii="Arial Narrow" w:hAnsi="Arial Narrow"/>
          <w:b/>
          <w:u w:val="single"/>
          <w:lang w:val="el-GR"/>
        </w:rPr>
        <w:t xml:space="preserve"> </w:t>
      </w:r>
      <w:r w:rsidR="00CE7A13" w:rsidRPr="00CE7A13">
        <w:rPr>
          <w:rFonts w:ascii="Arial Narrow" w:hAnsi="Arial Narrow"/>
          <w:b/>
          <w:u w:val="single"/>
          <w:lang w:val="en-US"/>
        </w:rPr>
        <w:t>pallidum</w:t>
      </w:r>
      <w:r w:rsidR="00CE7A13" w:rsidRPr="00CE7A13">
        <w:rPr>
          <w:rFonts w:ascii="Arial Narrow" w:hAnsi="Arial Narrow"/>
          <w:lang w:val="el-GR"/>
        </w:rPr>
        <w:t xml:space="preserve"> </w:t>
      </w:r>
      <w:r>
        <w:rPr>
          <w:rFonts w:ascii="Arial Narrow" w:hAnsi="Arial Narrow"/>
          <w:b/>
          <w:u w:val="single"/>
          <w:lang w:val="en-US"/>
        </w:rPr>
        <w:t>Ig</w:t>
      </w:r>
      <w:r w:rsidRPr="00033C0F">
        <w:rPr>
          <w:rFonts w:ascii="Arial Narrow" w:hAnsi="Arial Narrow"/>
          <w:b/>
          <w:u w:val="single"/>
          <w:lang w:val="el-GR"/>
        </w:rPr>
        <w:t xml:space="preserve">Μ με ανοσοενζυμική μέθοδο </w:t>
      </w:r>
      <w:r w:rsidRPr="005C723B">
        <w:rPr>
          <w:rFonts w:ascii="Arial Narrow" w:hAnsi="Arial Narrow"/>
          <w:b/>
          <w:u w:val="single"/>
          <w:lang w:val="en-US"/>
        </w:rPr>
        <w:t>Elisa</w:t>
      </w:r>
      <w:r w:rsidRPr="00033C0F">
        <w:rPr>
          <w:rFonts w:ascii="Arial Narrow" w:hAnsi="Arial Narrow" w:cs="Arial"/>
          <w:b/>
          <w:u w:val="single"/>
          <w:lang w:val="el-GR"/>
        </w:rPr>
        <w:t xml:space="preserve"> </w:t>
      </w:r>
    </w:p>
    <w:p w:rsidR="00CE7A13" w:rsidRPr="00352760" w:rsidRDefault="00CE7A13" w:rsidP="00CE7A13">
      <w:pPr>
        <w:jc w:val="both"/>
        <w:rPr>
          <w:rFonts w:ascii="Arial Narrow" w:hAnsi="Arial Narrow" w:cs="Arial"/>
          <w:lang w:val="el-GR"/>
        </w:rPr>
      </w:pPr>
      <w:r w:rsidRPr="002B0894">
        <w:rPr>
          <w:rFonts w:ascii="Arial Narrow" w:hAnsi="Arial Narrow" w:cs="Arial"/>
          <w:lang w:val="el-GR"/>
        </w:rPr>
        <w:t xml:space="preserve">Πλήρες </w:t>
      </w:r>
      <w:r w:rsidRPr="002B0894">
        <w:rPr>
          <w:rFonts w:ascii="Arial Narrow" w:hAnsi="Arial Narrow" w:cs="Arial"/>
          <w:lang w:val="en-US"/>
        </w:rPr>
        <w:t>kit</w:t>
      </w:r>
      <w:r w:rsidRPr="002B0894">
        <w:rPr>
          <w:rFonts w:ascii="Arial Narrow" w:hAnsi="Arial Narrow" w:cs="Arial"/>
          <w:lang w:val="el-GR"/>
        </w:rPr>
        <w:t xml:space="preserve"> </w:t>
      </w:r>
      <w:r w:rsidRPr="002B0894">
        <w:rPr>
          <w:rFonts w:ascii="Arial Narrow" w:hAnsi="Arial Narrow" w:cs="Arial"/>
          <w:lang w:val="en-US"/>
        </w:rPr>
        <w:t>Elisa</w:t>
      </w:r>
      <w:r w:rsidRPr="002B0894">
        <w:rPr>
          <w:rFonts w:ascii="Arial Narrow" w:hAnsi="Arial Narrow" w:cs="Arial"/>
          <w:lang w:val="el-GR"/>
        </w:rPr>
        <w:t xml:space="preserve"> 96 </w:t>
      </w:r>
      <w:r w:rsidRPr="002B0894">
        <w:rPr>
          <w:rFonts w:ascii="Arial Narrow" w:hAnsi="Arial Narrow" w:cs="Arial"/>
          <w:lang w:val="en-US"/>
        </w:rPr>
        <w:t>tests</w:t>
      </w:r>
      <w:r w:rsidR="00352760">
        <w:rPr>
          <w:rFonts w:ascii="Arial Narrow" w:hAnsi="Arial Narrow" w:cs="Arial"/>
          <w:lang w:val="el-GR"/>
        </w:rPr>
        <w:t xml:space="preserve"> για τον ημιποσοτικό</w:t>
      </w:r>
      <w:r w:rsidRPr="002B0894">
        <w:rPr>
          <w:rFonts w:ascii="Arial Narrow" w:hAnsi="Arial Narrow" w:cs="Arial"/>
          <w:lang w:val="el-GR"/>
        </w:rPr>
        <w:t xml:space="preserve"> προσδιορισμό </w:t>
      </w:r>
      <w:r>
        <w:rPr>
          <w:rFonts w:ascii="Arial Narrow" w:hAnsi="Arial Narrow" w:cs="Arial"/>
          <w:lang w:val="en-US"/>
        </w:rPr>
        <w:t>IgM</w:t>
      </w:r>
      <w:r w:rsidRPr="002B0894">
        <w:rPr>
          <w:rFonts w:ascii="Arial Narrow" w:hAnsi="Arial Narrow" w:cs="Arial"/>
          <w:lang w:val="el-GR"/>
        </w:rPr>
        <w:t xml:space="preserve"> αντισωμάτων έναντι του </w:t>
      </w:r>
      <w:r w:rsidRPr="002B0894">
        <w:rPr>
          <w:rFonts w:ascii="Arial Narrow" w:hAnsi="Arial Narrow" w:cs="Arial"/>
          <w:lang w:val="en-US"/>
        </w:rPr>
        <w:t>Treponema</w:t>
      </w:r>
      <w:r w:rsidRPr="002B0894">
        <w:rPr>
          <w:rFonts w:ascii="Arial Narrow" w:hAnsi="Arial Narrow" w:cs="Arial"/>
          <w:lang w:val="el-GR"/>
        </w:rPr>
        <w:t xml:space="preserve"> </w:t>
      </w:r>
      <w:r w:rsidRPr="002B0894">
        <w:rPr>
          <w:rFonts w:ascii="Arial Narrow" w:hAnsi="Arial Narrow" w:cs="Arial"/>
          <w:lang w:val="en-US"/>
        </w:rPr>
        <w:t>pallidum</w:t>
      </w:r>
      <w:r w:rsidRPr="00033C0F">
        <w:rPr>
          <w:rFonts w:ascii="Arial Narrow" w:hAnsi="Arial Narrow" w:cs="Arial"/>
          <w:lang w:val="el-GR"/>
        </w:rPr>
        <w:t xml:space="preserve"> σε ανθρώπινο ορό ή πλάσμα. Το αντιδραστήρι</w:t>
      </w:r>
      <w:r>
        <w:rPr>
          <w:rFonts w:ascii="Arial Narrow" w:hAnsi="Arial Narrow" w:cs="Arial"/>
          <w:lang w:val="el-GR"/>
        </w:rPr>
        <w:t>ο θα πρέπει να έχει προσδεδεμέν</w:t>
      </w:r>
      <w:r>
        <w:rPr>
          <w:rFonts w:ascii="Arial Narrow" w:hAnsi="Arial Narrow" w:cs="Arial"/>
          <w:lang w:val="en-US"/>
        </w:rPr>
        <w:t>o</w:t>
      </w:r>
      <w:r w:rsidRPr="00033C0F">
        <w:rPr>
          <w:rFonts w:ascii="Arial Narrow" w:hAnsi="Arial Narrow" w:cs="Arial"/>
          <w:lang w:val="el-GR"/>
        </w:rPr>
        <w:t xml:space="preserve"> στις μικροπλάκες </w:t>
      </w:r>
      <w:r>
        <w:rPr>
          <w:rFonts w:ascii="Arial Narrow" w:hAnsi="Arial Narrow" w:cs="Arial"/>
          <w:lang w:val="el-GR"/>
        </w:rPr>
        <w:t xml:space="preserve">μείγμα τεσσάρων ανασυνδυασμένων αντιγόνων του </w:t>
      </w:r>
      <w:r>
        <w:rPr>
          <w:rFonts w:ascii="Arial Narrow" w:hAnsi="Arial Narrow" w:cs="Arial"/>
          <w:lang w:val="en-US"/>
        </w:rPr>
        <w:t>Treponema</w:t>
      </w:r>
      <w:r w:rsidRPr="002B0894">
        <w:rPr>
          <w:rFonts w:ascii="Arial Narrow" w:hAnsi="Arial Narrow" w:cs="Arial"/>
          <w:lang w:val="el-GR"/>
        </w:rPr>
        <w:t xml:space="preserve"> </w:t>
      </w:r>
      <w:r>
        <w:rPr>
          <w:rFonts w:ascii="Arial Narrow" w:hAnsi="Arial Narrow" w:cs="Arial"/>
          <w:lang w:val="en-US"/>
        </w:rPr>
        <w:t>pallidum</w:t>
      </w:r>
      <w:r>
        <w:rPr>
          <w:rFonts w:ascii="Arial Narrow" w:hAnsi="Arial Narrow" w:cs="Arial"/>
          <w:lang w:val="el-GR"/>
        </w:rPr>
        <w:t xml:space="preserve"> (</w:t>
      </w:r>
      <w:r>
        <w:rPr>
          <w:rFonts w:ascii="Arial Narrow" w:hAnsi="Arial Narrow" w:cs="Arial"/>
          <w:lang w:val="en-US"/>
        </w:rPr>
        <w:t>p</w:t>
      </w:r>
      <w:r w:rsidRPr="00316FEA">
        <w:rPr>
          <w:rFonts w:ascii="Arial Narrow" w:hAnsi="Arial Narrow" w:cs="Arial"/>
          <w:lang w:val="el-GR"/>
        </w:rPr>
        <w:t xml:space="preserve">15, </w:t>
      </w:r>
      <w:r>
        <w:rPr>
          <w:rFonts w:ascii="Arial Narrow" w:hAnsi="Arial Narrow" w:cs="Arial"/>
          <w:lang w:val="en-US"/>
        </w:rPr>
        <w:t>p</w:t>
      </w:r>
      <w:r w:rsidRPr="00316FEA">
        <w:rPr>
          <w:rFonts w:ascii="Arial Narrow" w:hAnsi="Arial Narrow" w:cs="Arial"/>
          <w:lang w:val="el-GR"/>
        </w:rPr>
        <w:t xml:space="preserve">17, </w:t>
      </w:r>
      <w:r>
        <w:rPr>
          <w:rFonts w:ascii="Arial Narrow" w:hAnsi="Arial Narrow" w:cs="Arial"/>
          <w:lang w:val="en-US"/>
        </w:rPr>
        <w:t>p</w:t>
      </w:r>
      <w:r w:rsidRPr="00316FEA">
        <w:rPr>
          <w:rFonts w:ascii="Arial Narrow" w:hAnsi="Arial Narrow" w:cs="Arial"/>
          <w:lang w:val="el-GR"/>
        </w:rPr>
        <w:t xml:space="preserve">47 </w:t>
      </w:r>
      <w:r>
        <w:rPr>
          <w:rFonts w:ascii="Arial Narrow" w:hAnsi="Arial Narrow" w:cs="Arial"/>
          <w:lang w:val="el-GR"/>
        </w:rPr>
        <w:t xml:space="preserve">και </w:t>
      </w:r>
      <w:r>
        <w:rPr>
          <w:rFonts w:ascii="Arial Narrow" w:hAnsi="Arial Narrow" w:cs="Arial"/>
          <w:lang w:val="en-US"/>
        </w:rPr>
        <w:t>TmpA</w:t>
      </w:r>
      <w:r w:rsidRPr="00316FEA">
        <w:rPr>
          <w:rFonts w:ascii="Arial Narrow" w:hAnsi="Arial Narrow" w:cs="Arial"/>
          <w:lang w:val="el-GR"/>
        </w:rPr>
        <w:t>)</w:t>
      </w:r>
      <w:r w:rsidRPr="00033C0F">
        <w:rPr>
          <w:rFonts w:ascii="Arial Narrow" w:hAnsi="Arial Narrow" w:cs="Arial"/>
          <w:lang w:val="el-GR"/>
        </w:rPr>
        <w:t xml:space="preserve">. </w:t>
      </w:r>
      <w:r w:rsidR="00352760" w:rsidRPr="00352760">
        <w:rPr>
          <w:rFonts w:ascii="Arial Narrow" w:hAnsi="Arial Narrow" w:cs="Arial"/>
          <w:lang w:val="el-GR"/>
        </w:rPr>
        <w:t xml:space="preserve">Το </w:t>
      </w:r>
      <w:r w:rsidR="00352760" w:rsidRPr="006F3B3A">
        <w:rPr>
          <w:rFonts w:ascii="Arial Narrow" w:hAnsi="Arial Narrow" w:cs="Arial"/>
          <w:lang w:val="en-US"/>
        </w:rPr>
        <w:t>kit</w:t>
      </w:r>
      <w:r w:rsidR="00352760" w:rsidRPr="00352760">
        <w:rPr>
          <w:rFonts w:ascii="Arial Narrow" w:hAnsi="Arial Narrow" w:cs="Arial"/>
          <w:lang w:val="el-GR"/>
        </w:rPr>
        <w:t xml:space="preserve"> να περιέχει ορό αναφοράς, θετικό και αρνητικό μάρτυρα, </w:t>
      </w:r>
      <w:r w:rsidR="00352760">
        <w:rPr>
          <w:rFonts w:ascii="Arial Narrow" w:hAnsi="Arial Narrow" w:cs="Arial"/>
          <w:lang w:val="el-GR"/>
        </w:rPr>
        <w:t>αραιωτικό δειγμάτων</w:t>
      </w:r>
      <w:r w:rsidR="00352760" w:rsidRPr="00352760">
        <w:rPr>
          <w:rFonts w:ascii="Arial Narrow" w:hAnsi="Arial Narrow" w:cs="Arial"/>
          <w:lang w:val="el-GR"/>
        </w:rPr>
        <w:t xml:space="preserve">, στο οποίο να ενσωματώνεται ειδικό προσροφητικό των </w:t>
      </w:r>
      <w:r w:rsidR="00352760">
        <w:rPr>
          <w:rFonts w:ascii="Arial Narrow" w:hAnsi="Arial Narrow" w:cs="Arial"/>
          <w:lang w:val="en-US"/>
        </w:rPr>
        <w:t>IgG</w:t>
      </w:r>
      <w:r w:rsidR="00352760" w:rsidRPr="00352760">
        <w:rPr>
          <w:rFonts w:ascii="Arial Narrow" w:hAnsi="Arial Narrow" w:cs="Arial"/>
          <w:lang w:val="el-GR"/>
        </w:rPr>
        <w:t xml:space="preserve"> και του ρευματοειδούς παράγοντα, καθώς και όλα τα απαιτούμενα για τον προσδιορισμό αντιδραστήρια. </w:t>
      </w:r>
      <w:r>
        <w:rPr>
          <w:rFonts w:ascii="Arial Narrow" w:hAnsi="Arial Narrow" w:cs="Arial"/>
          <w:lang w:val="en-US"/>
        </w:rPr>
        <w:t>T</w:t>
      </w:r>
      <w:r w:rsidRPr="00033C0F">
        <w:rPr>
          <w:rFonts w:ascii="Arial Narrow" w:hAnsi="Arial Narrow" w:cs="Arial"/>
          <w:lang w:val="el-GR"/>
        </w:rPr>
        <w:t>α μικροφρεάτια (</w:t>
      </w:r>
      <w:r w:rsidRPr="006F3B3A">
        <w:rPr>
          <w:rFonts w:ascii="Arial Narrow" w:hAnsi="Arial Narrow" w:cs="Arial"/>
          <w:lang w:val="en-US"/>
        </w:rPr>
        <w:t>wells</w:t>
      </w:r>
      <w:r w:rsidRPr="00033C0F">
        <w:rPr>
          <w:rFonts w:ascii="Arial Narrow" w:hAnsi="Arial Narrow" w:cs="Arial"/>
          <w:lang w:val="el-GR"/>
        </w:rPr>
        <w:t xml:space="preserve">) θα πρέπει να είναι αποσπώμενα και οι χρόνοι επώασης όσο το δυνατό συντομότεροι. Τα αποτελέσματα να εξάγονται βάσει καμπύλης &amp; να έχουν καλή επαναληψιμότητα. </w:t>
      </w:r>
    </w:p>
    <w:p w:rsidR="00352760" w:rsidRPr="00326B98" w:rsidRDefault="00352760" w:rsidP="00CE7A13">
      <w:pPr>
        <w:jc w:val="both"/>
        <w:rPr>
          <w:rFonts w:ascii="Arial Narrow" w:hAnsi="Arial Narrow" w:cs="Arial"/>
          <w:lang w:val="el-GR"/>
        </w:rPr>
      </w:pPr>
    </w:p>
    <w:p w:rsidR="009370F9" w:rsidRPr="00326B98" w:rsidRDefault="009370F9" w:rsidP="009370F9">
      <w:pPr>
        <w:pStyle w:val="1"/>
        <w:spacing w:line="276" w:lineRule="auto"/>
        <w:jc w:val="both"/>
        <w:rPr>
          <w:rFonts w:ascii="Arial Narrow" w:hAnsi="Arial Narrow"/>
          <w:sz w:val="24"/>
        </w:rPr>
      </w:pPr>
      <w:r>
        <w:rPr>
          <w:rFonts w:ascii="Arial Narrow" w:hAnsi="Arial Narrow"/>
          <w:sz w:val="24"/>
        </w:rPr>
        <w:t>Αντισώματα</w:t>
      </w:r>
      <w:r w:rsidRPr="00326B98">
        <w:rPr>
          <w:rFonts w:ascii="Arial Narrow" w:hAnsi="Arial Narrow"/>
          <w:sz w:val="24"/>
        </w:rPr>
        <w:t xml:space="preserve"> </w:t>
      </w:r>
      <w:r>
        <w:rPr>
          <w:rFonts w:ascii="Arial Narrow" w:hAnsi="Arial Narrow"/>
          <w:sz w:val="24"/>
        </w:rPr>
        <w:t>έναντι</w:t>
      </w:r>
      <w:r w:rsidRPr="00326B98">
        <w:rPr>
          <w:rFonts w:ascii="Arial Narrow" w:hAnsi="Arial Narrow"/>
          <w:sz w:val="24"/>
        </w:rPr>
        <w:t xml:space="preserve"> </w:t>
      </w:r>
      <w:r>
        <w:rPr>
          <w:rFonts w:ascii="Arial Narrow" w:hAnsi="Arial Narrow"/>
          <w:sz w:val="24"/>
          <w:lang w:val="en-US"/>
        </w:rPr>
        <w:t>Treponema</w:t>
      </w:r>
      <w:r w:rsidRPr="00326B98">
        <w:rPr>
          <w:rFonts w:ascii="Arial Narrow" w:hAnsi="Arial Narrow"/>
          <w:sz w:val="24"/>
        </w:rPr>
        <w:t xml:space="preserve"> </w:t>
      </w:r>
      <w:r>
        <w:rPr>
          <w:rFonts w:ascii="Arial Narrow" w:hAnsi="Arial Narrow"/>
          <w:sz w:val="24"/>
          <w:lang w:val="en-US"/>
        </w:rPr>
        <w:t>pallidum</w:t>
      </w:r>
      <w:r w:rsidRPr="00326B98">
        <w:rPr>
          <w:rFonts w:ascii="Arial Narrow" w:hAnsi="Arial Narrow"/>
          <w:sz w:val="24"/>
        </w:rPr>
        <w:t xml:space="preserve"> </w:t>
      </w:r>
      <w:r w:rsidR="00583FF3">
        <w:rPr>
          <w:rFonts w:ascii="Arial Narrow" w:hAnsi="Arial Narrow"/>
          <w:sz w:val="24"/>
          <w:lang w:val="en-US"/>
        </w:rPr>
        <w:t>Screen</w:t>
      </w:r>
      <w:r w:rsidR="00583FF3" w:rsidRPr="00326B98">
        <w:rPr>
          <w:rFonts w:ascii="Arial Narrow" w:hAnsi="Arial Narrow"/>
          <w:sz w:val="24"/>
        </w:rPr>
        <w:t xml:space="preserve"> (</w:t>
      </w:r>
      <w:r>
        <w:rPr>
          <w:rFonts w:ascii="Arial Narrow" w:hAnsi="Arial Narrow"/>
          <w:sz w:val="24"/>
          <w:lang w:val="en-US"/>
        </w:rPr>
        <w:t>IgGM</w:t>
      </w:r>
      <w:r w:rsidR="00583FF3" w:rsidRPr="00326B98">
        <w:rPr>
          <w:rFonts w:ascii="Arial Narrow" w:hAnsi="Arial Narrow"/>
          <w:sz w:val="24"/>
        </w:rPr>
        <w:t>)</w:t>
      </w:r>
      <w:r w:rsidRPr="00326B98">
        <w:rPr>
          <w:rFonts w:ascii="Arial Narrow" w:hAnsi="Arial Narrow"/>
          <w:sz w:val="24"/>
        </w:rPr>
        <w:t xml:space="preserve"> </w:t>
      </w:r>
      <w:r>
        <w:rPr>
          <w:rFonts w:ascii="Arial Narrow" w:hAnsi="Arial Narrow"/>
          <w:sz w:val="24"/>
        </w:rPr>
        <w:t>με</w:t>
      </w:r>
      <w:r w:rsidRPr="00326B98">
        <w:rPr>
          <w:rFonts w:ascii="Arial Narrow" w:hAnsi="Arial Narrow"/>
          <w:sz w:val="24"/>
        </w:rPr>
        <w:t xml:space="preserve"> </w:t>
      </w:r>
      <w:r>
        <w:rPr>
          <w:rFonts w:ascii="Arial Narrow" w:hAnsi="Arial Narrow"/>
          <w:sz w:val="24"/>
        </w:rPr>
        <w:t>ανοσοενζυμική</w:t>
      </w:r>
      <w:r w:rsidRPr="00326B98">
        <w:rPr>
          <w:rFonts w:ascii="Arial Narrow" w:hAnsi="Arial Narrow"/>
          <w:sz w:val="24"/>
        </w:rPr>
        <w:t xml:space="preserve"> </w:t>
      </w:r>
      <w:r>
        <w:rPr>
          <w:rFonts w:ascii="Arial Narrow" w:hAnsi="Arial Narrow"/>
          <w:sz w:val="24"/>
        </w:rPr>
        <w:t>μέθοδο</w:t>
      </w:r>
      <w:r w:rsidRPr="00326B98">
        <w:rPr>
          <w:rFonts w:ascii="Arial Narrow" w:hAnsi="Arial Narrow"/>
          <w:sz w:val="24"/>
        </w:rPr>
        <w:t xml:space="preserve"> </w:t>
      </w:r>
      <w:r>
        <w:rPr>
          <w:rFonts w:ascii="Arial Narrow" w:hAnsi="Arial Narrow"/>
          <w:sz w:val="24"/>
          <w:lang w:val="en-US"/>
        </w:rPr>
        <w:t>Elisa</w:t>
      </w:r>
    </w:p>
    <w:p w:rsidR="009370F9" w:rsidRPr="009370F9" w:rsidRDefault="009370F9" w:rsidP="009370F9">
      <w:pPr>
        <w:jc w:val="both"/>
        <w:rPr>
          <w:rFonts w:ascii="Arial Narrow" w:hAnsi="Arial Narrow" w:cs="Arial"/>
          <w:lang w:val="el-GR"/>
        </w:rPr>
      </w:pPr>
      <w:r w:rsidRPr="002B0894">
        <w:rPr>
          <w:rFonts w:ascii="Arial Narrow" w:hAnsi="Arial Narrow" w:cs="Arial"/>
          <w:lang w:val="el-GR"/>
        </w:rPr>
        <w:t xml:space="preserve">Πλήρες </w:t>
      </w:r>
      <w:r w:rsidRPr="002B0894">
        <w:rPr>
          <w:rFonts w:ascii="Arial Narrow" w:hAnsi="Arial Narrow" w:cs="Arial"/>
          <w:lang w:val="en-US"/>
        </w:rPr>
        <w:t>kit</w:t>
      </w:r>
      <w:r w:rsidRPr="002B0894">
        <w:rPr>
          <w:rFonts w:ascii="Arial Narrow" w:hAnsi="Arial Narrow" w:cs="Arial"/>
          <w:lang w:val="el-GR"/>
        </w:rPr>
        <w:t xml:space="preserve"> </w:t>
      </w:r>
      <w:r w:rsidRPr="002B0894">
        <w:rPr>
          <w:rFonts w:ascii="Arial Narrow" w:hAnsi="Arial Narrow" w:cs="Arial"/>
          <w:lang w:val="en-US"/>
        </w:rPr>
        <w:t>Elisa</w:t>
      </w:r>
      <w:r w:rsidRPr="002B0894">
        <w:rPr>
          <w:rFonts w:ascii="Arial Narrow" w:hAnsi="Arial Narrow" w:cs="Arial"/>
          <w:lang w:val="el-GR"/>
        </w:rPr>
        <w:t xml:space="preserve"> 96 </w:t>
      </w:r>
      <w:r w:rsidRPr="002B0894">
        <w:rPr>
          <w:rFonts w:ascii="Arial Narrow" w:hAnsi="Arial Narrow" w:cs="Arial"/>
          <w:lang w:val="en-US"/>
        </w:rPr>
        <w:t>tests</w:t>
      </w:r>
      <w:r w:rsidRPr="002B0894">
        <w:rPr>
          <w:rFonts w:ascii="Arial Narrow" w:hAnsi="Arial Narrow" w:cs="Arial"/>
          <w:lang w:val="el-GR"/>
        </w:rPr>
        <w:t xml:space="preserve"> για τον ημιποσοτικό ή ποσοτικό προσδιορισμό </w:t>
      </w:r>
      <w:r w:rsidRPr="002B0894">
        <w:rPr>
          <w:rFonts w:ascii="Arial Narrow" w:hAnsi="Arial Narrow" w:cs="Arial"/>
          <w:lang w:val="en-US"/>
        </w:rPr>
        <w:t>IgG</w:t>
      </w:r>
      <w:r>
        <w:rPr>
          <w:rFonts w:ascii="Arial Narrow" w:hAnsi="Arial Narrow" w:cs="Arial"/>
          <w:lang w:val="en-US"/>
        </w:rPr>
        <w:t>M</w:t>
      </w:r>
      <w:r w:rsidRPr="002B0894">
        <w:rPr>
          <w:rFonts w:ascii="Arial Narrow" w:hAnsi="Arial Narrow" w:cs="Arial"/>
          <w:lang w:val="el-GR"/>
        </w:rPr>
        <w:t xml:space="preserve"> αντισωμάτων έναντι του </w:t>
      </w:r>
      <w:r w:rsidRPr="002B0894">
        <w:rPr>
          <w:rFonts w:ascii="Arial Narrow" w:hAnsi="Arial Narrow" w:cs="Arial"/>
          <w:lang w:val="en-US"/>
        </w:rPr>
        <w:t>Treponema</w:t>
      </w:r>
      <w:r w:rsidRPr="002B0894">
        <w:rPr>
          <w:rFonts w:ascii="Arial Narrow" w:hAnsi="Arial Narrow" w:cs="Arial"/>
          <w:lang w:val="el-GR"/>
        </w:rPr>
        <w:t xml:space="preserve"> </w:t>
      </w:r>
      <w:r w:rsidRPr="002B0894">
        <w:rPr>
          <w:rFonts w:ascii="Arial Narrow" w:hAnsi="Arial Narrow" w:cs="Arial"/>
          <w:lang w:val="en-US"/>
        </w:rPr>
        <w:t>pallidum</w:t>
      </w:r>
      <w:r w:rsidRPr="00033C0F">
        <w:rPr>
          <w:rFonts w:ascii="Arial Narrow" w:hAnsi="Arial Narrow" w:cs="Arial"/>
          <w:lang w:val="el-GR"/>
        </w:rPr>
        <w:t xml:space="preserve"> σε ανθρώπινο ορό ή πλάσμα. Το αντιδραστήρι</w:t>
      </w:r>
      <w:r>
        <w:rPr>
          <w:rFonts w:ascii="Arial Narrow" w:hAnsi="Arial Narrow" w:cs="Arial"/>
          <w:lang w:val="el-GR"/>
        </w:rPr>
        <w:t>ο θα πρέπει να έχει προσδεδεμέν</w:t>
      </w:r>
      <w:r>
        <w:rPr>
          <w:rFonts w:ascii="Arial Narrow" w:hAnsi="Arial Narrow" w:cs="Arial"/>
          <w:lang w:val="en-US"/>
        </w:rPr>
        <w:t>o</w:t>
      </w:r>
      <w:r w:rsidRPr="00033C0F">
        <w:rPr>
          <w:rFonts w:ascii="Arial Narrow" w:hAnsi="Arial Narrow" w:cs="Arial"/>
          <w:lang w:val="el-GR"/>
        </w:rPr>
        <w:t xml:space="preserve"> στις μικροπλάκες </w:t>
      </w:r>
      <w:r>
        <w:rPr>
          <w:rFonts w:ascii="Arial Narrow" w:hAnsi="Arial Narrow" w:cs="Arial"/>
          <w:lang w:val="el-GR"/>
        </w:rPr>
        <w:t xml:space="preserve">μείγμα τεσσάρων ανασυνδυασμένων αντιγόνων του </w:t>
      </w:r>
      <w:r>
        <w:rPr>
          <w:rFonts w:ascii="Arial Narrow" w:hAnsi="Arial Narrow" w:cs="Arial"/>
          <w:lang w:val="en-US"/>
        </w:rPr>
        <w:t>Treponema</w:t>
      </w:r>
      <w:r w:rsidRPr="002B0894">
        <w:rPr>
          <w:rFonts w:ascii="Arial Narrow" w:hAnsi="Arial Narrow" w:cs="Arial"/>
          <w:lang w:val="el-GR"/>
        </w:rPr>
        <w:t xml:space="preserve"> </w:t>
      </w:r>
      <w:r>
        <w:rPr>
          <w:rFonts w:ascii="Arial Narrow" w:hAnsi="Arial Narrow" w:cs="Arial"/>
          <w:lang w:val="en-US"/>
        </w:rPr>
        <w:t>pallidum</w:t>
      </w:r>
      <w:r>
        <w:rPr>
          <w:rFonts w:ascii="Arial Narrow" w:hAnsi="Arial Narrow" w:cs="Arial"/>
          <w:lang w:val="el-GR"/>
        </w:rPr>
        <w:t xml:space="preserve"> (</w:t>
      </w:r>
      <w:r>
        <w:rPr>
          <w:rFonts w:ascii="Arial Narrow" w:hAnsi="Arial Narrow" w:cs="Arial"/>
          <w:lang w:val="en-US"/>
        </w:rPr>
        <w:t>p</w:t>
      </w:r>
      <w:r w:rsidRPr="00316FEA">
        <w:rPr>
          <w:rFonts w:ascii="Arial Narrow" w:hAnsi="Arial Narrow" w:cs="Arial"/>
          <w:lang w:val="el-GR"/>
        </w:rPr>
        <w:t xml:space="preserve">15, </w:t>
      </w:r>
      <w:r>
        <w:rPr>
          <w:rFonts w:ascii="Arial Narrow" w:hAnsi="Arial Narrow" w:cs="Arial"/>
          <w:lang w:val="en-US"/>
        </w:rPr>
        <w:t>p</w:t>
      </w:r>
      <w:r w:rsidRPr="00316FEA">
        <w:rPr>
          <w:rFonts w:ascii="Arial Narrow" w:hAnsi="Arial Narrow" w:cs="Arial"/>
          <w:lang w:val="el-GR"/>
        </w:rPr>
        <w:t xml:space="preserve">17, </w:t>
      </w:r>
      <w:r>
        <w:rPr>
          <w:rFonts w:ascii="Arial Narrow" w:hAnsi="Arial Narrow" w:cs="Arial"/>
          <w:lang w:val="en-US"/>
        </w:rPr>
        <w:t>p</w:t>
      </w:r>
      <w:r w:rsidRPr="00316FEA">
        <w:rPr>
          <w:rFonts w:ascii="Arial Narrow" w:hAnsi="Arial Narrow" w:cs="Arial"/>
          <w:lang w:val="el-GR"/>
        </w:rPr>
        <w:t xml:space="preserve">47 </w:t>
      </w:r>
      <w:r>
        <w:rPr>
          <w:rFonts w:ascii="Arial Narrow" w:hAnsi="Arial Narrow" w:cs="Arial"/>
          <w:lang w:val="el-GR"/>
        </w:rPr>
        <w:t xml:space="preserve">και </w:t>
      </w:r>
      <w:r>
        <w:rPr>
          <w:rFonts w:ascii="Arial Narrow" w:hAnsi="Arial Narrow" w:cs="Arial"/>
          <w:lang w:val="en-US"/>
        </w:rPr>
        <w:t>TmpA</w:t>
      </w:r>
      <w:r w:rsidRPr="00316FEA">
        <w:rPr>
          <w:rFonts w:ascii="Arial Narrow" w:hAnsi="Arial Narrow" w:cs="Arial"/>
          <w:lang w:val="el-GR"/>
        </w:rPr>
        <w:t>)</w:t>
      </w:r>
      <w:r w:rsidRPr="00033C0F">
        <w:rPr>
          <w:rFonts w:ascii="Arial Narrow" w:hAnsi="Arial Narrow" w:cs="Arial"/>
          <w:lang w:val="el-GR"/>
        </w:rPr>
        <w:t xml:space="preserve">. Το </w:t>
      </w:r>
      <w:r w:rsidRPr="006F3B3A">
        <w:rPr>
          <w:rFonts w:ascii="Arial Narrow" w:hAnsi="Arial Narrow" w:cs="Arial"/>
          <w:lang w:val="en-US"/>
        </w:rPr>
        <w:t>kit</w:t>
      </w:r>
      <w:r w:rsidRPr="00033C0F">
        <w:rPr>
          <w:rFonts w:ascii="Arial Narrow" w:hAnsi="Arial Narrow" w:cs="Arial"/>
          <w:lang w:val="el-GR"/>
        </w:rPr>
        <w:t xml:space="preserve"> να περιέχει 3 πρότυπα (</w:t>
      </w:r>
      <w:r w:rsidRPr="006F3B3A">
        <w:rPr>
          <w:rFonts w:ascii="Arial Narrow" w:hAnsi="Arial Narrow" w:cs="Arial"/>
          <w:lang w:val="en-US"/>
        </w:rPr>
        <w:t>standards</w:t>
      </w:r>
      <w:r>
        <w:rPr>
          <w:rFonts w:ascii="Arial Narrow" w:hAnsi="Arial Narrow" w:cs="Arial"/>
          <w:lang w:val="el-GR"/>
        </w:rPr>
        <w:t xml:space="preserve"> 2 / </w:t>
      </w:r>
      <w:r w:rsidRPr="00033C0F">
        <w:rPr>
          <w:rFonts w:ascii="Arial Narrow" w:hAnsi="Arial Narrow" w:cs="Arial"/>
          <w:lang w:val="el-GR"/>
        </w:rPr>
        <w:t>2</w:t>
      </w:r>
      <w:r>
        <w:rPr>
          <w:rFonts w:ascii="Arial Narrow" w:hAnsi="Arial Narrow" w:cs="Arial"/>
          <w:lang w:val="el-GR"/>
        </w:rPr>
        <w:t>0</w:t>
      </w:r>
      <w:r w:rsidRPr="00033C0F">
        <w:rPr>
          <w:rFonts w:ascii="Arial Narrow" w:hAnsi="Arial Narrow" w:cs="Arial"/>
          <w:lang w:val="el-GR"/>
        </w:rPr>
        <w:t xml:space="preserve"> / 2</w:t>
      </w:r>
      <w:r>
        <w:rPr>
          <w:rFonts w:ascii="Arial Narrow" w:hAnsi="Arial Narrow" w:cs="Arial"/>
          <w:lang w:val="el-GR"/>
        </w:rPr>
        <w:t>0</w:t>
      </w:r>
      <w:r w:rsidRPr="00033C0F">
        <w:rPr>
          <w:rFonts w:ascii="Arial Narrow" w:hAnsi="Arial Narrow" w:cs="Arial"/>
          <w:lang w:val="el-GR"/>
        </w:rPr>
        <w:t xml:space="preserve">0 </w:t>
      </w:r>
      <w:r>
        <w:rPr>
          <w:rFonts w:ascii="Arial Narrow" w:hAnsi="Arial Narrow" w:cs="Arial"/>
          <w:lang w:val="en-US"/>
        </w:rPr>
        <w:t>RU</w:t>
      </w:r>
      <w:r w:rsidRPr="00033C0F">
        <w:rPr>
          <w:rFonts w:ascii="Arial Narrow" w:hAnsi="Arial Narrow" w:cs="Arial"/>
          <w:lang w:val="el-GR"/>
        </w:rPr>
        <w:t>/</w:t>
      </w:r>
      <w:r>
        <w:rPr>
          <w:rFonts w:ascii="Arial Narrow" w:hAnsi="Arial Narrow" w:cs="Arial"/>
          <w:lang w:val="en-US"/>
        </w:rPr>
        <w:t>ml</w:t>
      </w:r>
      <w:r w:rsidRPr="00033C0F">
        <w:rPr>
          <w:rFonts w:ascii="Arial Narrow" w:hAnsi="Arial Narrow" w:cs="Arial"/>
          <w:lang w:val="el-GR"/>
        </w:rPr>
        <w:t xml:space="preserve">) για ποσοτικό προσδιορισμό, θετικό και αρνητικό μάρτυρα, καθώς και όλα τα απαιτούμενα για τον προσδιορισμό αντιδραστήρια. </w:t>
      </w:r>
      <w:r>
        <w:rPr>
          <w:rFonts w:ascii="Arial Narrow" w:hAnsi="Arial Narrow" w:cs="Arial"/>
          <w:lang w:val="en-US"/>
        </w:rPr>
        <w:t>T</w:t>
      </w:r>
      <w:r w:rsidRPr="00033C0F">
        <w:rPr>
          <w:rFonts w:ascii="Arial Narrow" w:hAnsi="Arial Narrow" w:cs="Arial"/>
          <w:lang w:val="el-GR"/>
        </w:rPr>
        <w:t>α μικροφρεάτια (</w:t>
      </w:r>
      <w:r w:rsidRPr="006F3B3A">
        <w:rPr>
          <w:rFonts w:ascii="Arial Narrow" w:hAnsi="Arial Narrow" w:cs="Arial"/>
          <w:lang w:val="en-US"/>
        </w:rPr>
        <w:t>wells</w:t>
      </w:r>
      <w:r w:rsidRPr="00033C0F">
        <w:rPr>
          <w:rFonts w:ascii="Arial Narrow" w:hAnsi="Arial Narrow" w:cs="Arial"/>
          <w:lang w:val="el-GR"/>
        </w:rPr>
        <w:t xml:space="preserve">) θα πρέπει να είναι αποσπώμενα και οι χρόνοι επώασης όσο το δυνατό συντομότεροι. Τα αποτελέσματα να εξάγονται βάσει καμπύλης &amp; να έχουν καλή επαναληψιμότητα. </w:t>
      </w:r>
    </w:p>
    <w:p w:rsidR="00352760" w:rsidRPr="00326B98" w:rsidRDefault="00352760" w:rsidP="00CE7A13">
      <w:pPr>
        <w:jc w:val="both"/>
        <w:rPr>
          <w:rFonts w:ascii="Arial Narrow" w:hAnsi="Arial Narrow" w:cs="Arial"/>
          <w:lang w:val="el-GR"/>
        </w:rPr>
      </w:pPr>
    </w:p>
    <w:p w:rsidR="009B357A" w:rsidRPr="00326B98" w:rsidRDefault="009B357A" w:rsidP="009B357A">
      <w:pPr>
        <w:pStyle w:val="1"/>
        <w:spacing w:line="276" w:lineRule="auto"/>
        <w:jc w:val="both"/>
        <w:rPr>
          <w:rFonts w:ascii="Arial Narrow" w:hAnsi="Arial Narrow"/>
          <w:sz w:val="24"/>
        </w:rPr>
      </w:pPr>
      <w:r>
        <w:rPr>
          <w:rFonts w:ascii="Arial Narrow" w:hAnsi="Arial Narrow"/>
          <w:sz w:val="24"/>
        </w:rPr>
        <w:lastRenderedPageBreak/>
        <w:t>Αντισώματα</w:t>
      </w:r>
      <w:r w:rsidRPr="00326B98">
        <w:rPr>
          <w:rFonts w:ascii="Arial Narrow" w:hAnsi="Arial Narrow"/>
          <w:sz w:val="24"/>
        </w:rPr>
        <w:t xml:space="preserve"> </w:t>
      </w:r>
      <w:r>
        <w:rPr>
          <w:rFonts w:ascii="Arial Narrow" w:hAnsi="Arial Narrow"/>
          <w:sz w:val="24"/>
        </w:rPr>
        <w:t>έναντι</w:t>
      </w:r>
      <w:r w:rsidRPr="00326B98">
        <w:rPr>
          <w:rFonts w:ascii="Arial Narrow" w:hAnsi="Arial Narrow"/>
          <w:sz w:val="24"/>
        </w:rPr>
        <w:t xml:space="preserve"> </w:t>
      </w:r>
      <w:r>
        <w:rPr>
          <w:rFonts w:ascii="Arial Narrow" w:hAnsi="Arial Narrow"/>
          <w:sz w:val="24"/>
          <w:lang w:val="en-US"/>
        </w:rPr>
        <w:t>Treponema</w:t>
      </w:r>
      <w:r w:rsidRPr="00326B98">
        <w:rPr>
          <w:rFonts w:ascii="Arial Narrow" w:hAnsi="Arial Narrow"/>
          <w:sz w:val="24"/>
        </w:rPr>
        <w:t xml:space="preserve"> </w:t>
      </w:r>
      <w:r>
        <w:rPr>
          <w:rFonts w:ascii="Arial Narrow" w:hAnsi="Arial Narrow"/>
          <w:sz w:val="24"/>
          <w:lang w:val="en-US"/>
        </w:rPr>
        <w:t>pallidum</w:t>
      </w:r>
      <w:r w:rsidRPr="00326B98">
        <w:rPr>
          <w:rFonts w:ascii="Arial Narrow" w:hAnsi="Arial Narrow"/>
          <w:sz w:val="24"/>
        </w:rPr>
        <w:t xml:space="preserve"> </w:t>
      </w:r>
      <w:r>
        <w:rPr>
          <w:rFonts w:ascii="Arial Narrow" w:hAnsi="Arial Narrow"/>
          <w:sz w:val="24"/>
          <w:lang w:val="en-US"/>
        </w:rPr>
        <w:t>IgG</w:t>
      </w:r>
      <w:r w:rsidRPr="00326B98">
        <w:rPr>
          <w:rFonts w:ascii="Arial Narrow" w:hAnsi="Arial Narrow"/>
          <w:sz w:val="24"/>
        </w:rPr>
        <w:t xml:space="preserve"> </w:t>
      </w:r>
      <w:r>
        <w:rPr>
          <w:rFonts w:ascii="Arial Narrow" w:hAnsi="Arial Narrow"/>
          <w:sz w:val="24"/>
        </w:rPr>
        <w:t>στο</w:t>
      </w:r>
      <w:r w:rsidRPr="00326B98">
        <w:rPr>
          <w:rFonts w:ascii="Arial Narrow" w:hAnsi="Arial Narrow"/>
          <w:sz w:val="24"/>
        </w:rPr>
        <w:t xml:space="preserve"> </w:t>
      </w:r>
      <w:r>
        <w:rPr>
          <w:rFonts w:ascii="Arial Narrow" w:hAnsi="Arial Narrow"/>
          <w:sz w:val="24"/>
        </w:rPr>
        <w:t>εγκεφαλονωτιαίο</w:t>
      </w:r>
      <w:r w:rsidRPr="00326B98">
        <w:rPr>
          <w:rFonts w:ascii="Arial Narrow" w:hAnsi="Arial Narrow"/>
          <w:sz w:val="24"/>
        </w:rPr>
        <w:t xml:space="preserve"> </w:t>
      </w:r>
      <w:r>
        <w:rPr>
          <w:rFonts w:ascii="Arial Narrow" w:hAnsi="Arial Narrow"/>
          <w:sz w:val="24"/>
        </w:rPr>
        <w:t>υγρό</w:t>
      </w:r>
      <w:r w:rsidRPr="00326B98">
        <w:rPr>
          <w:rFonts w:ascii="Arial Narrow" w:hAnsi="Arial Narrow"/>
          <w:sz w:val="24"/>
        </w:rPr>
        <w:t xml:space="preserve"> (</w:t>
      </w:r>
      <w:r>
        <w:rPr>
          <w:rFonts w:ascii="Arial Narrow" w:hAnsi="Arial Narrow"/>
          <w:sz w:val="24"/>
          <w:lang w:val="en-US"/>
        </w:rPr>
        <w:t>CSF</w:t>
      </w:r>
      <w:r w:rsidRPr="00326B98">
        <w:rPr>
          <w:rFonts w:ascii="Arial Narrow" w:hAnsi="Arial Narrow"/>
          <w:sz w:val="24"/>
        </w:rPr>
        <w:t xml:space="preserve">) </w:t>
      </w:r>
      <w:r>
        <w:rPr>
          <w:rFonts w:ascii="Arial Narrow" w:hAnsi="Arial Narrow"/>
          <w:sz w:val="24"/>
        </w:rPr>
        <w:t>με</w:t>
      </w:r>
      <w:r w:rsidRPr="00326B98">
        <w:rPr>
          <w:rFonts w:ascii="Arial Narrow" w:hAnsi="Arial Narrow"/>
          <w:sz w:val="24"/>
        </w:rPr>
        <w:t xml:space="preserve"> </w:t>
      </w:r>
      <w:r>
        <w:rPr>
          <w:rFonts w:ascii="Arial Narrow" w:hAnsi="Arial Narrow"/>
          <w:sz w:val="24"/>
        </w:rPr>
        <w:t>ανοσοενζυμική</w:t>
      </w:r>
      <w:r w:rsidRPr="00326B98">
        <w:rPr>
          <w:rFonts w:ascii="Arial Narrow" w:hAnsi="Arial Narrow"/>
          <w:sz w:val="24"/>
        </w:rPr>
        <w:t xml:space="preserve"> </w:t>
      </w:r>
      <w:r>
        <w:rPr>
          <w:rFonts w:ascii="Arial Narrow" w:hAnsi="Arial Narrow"/>
          <w:sz w:val="24"/>
        </w:rPr>
        <w:t>μέθοδο</w:t>
      </w:r>
      <w:r w:rsidRPr="00326B98">
        <w:rPr>
          <w:rFonts w:ascii="Arial Narrow" w:hAnsi="Arial Narrow"/>
          <w:sz w:val="24"/>
        </w:rPr>
        <w:t xml:space="preserve"> </w:t>
      </w:r>
      <w:r>
        <w:rPr>
          <w:rFonts w:ascii="Arial Narrow" w:hAnsi="Arial Narrow"/>
          <w:sz w:val="24"/>
          <w:lang w:val="en-US"/>
        </w:rPr>
        <w:t>Elisa</w:t>
      </w:r>
    </w:p>
    <w:p w:rsidR="009B357A" w:rsidRPr="009B357A" w:rsidRDefault="009B357A" w:rsidP="009B357A">
      <w:pPr>
        <w:jc w:val="both"/>
        <w:rPr>
          <w:rFonts w:ascii="Arial Narrow" w:hAnsi="Arial Narrow" w:cs="Arial"/>
          <w:lang w:val="el-GR"/>
        </w:rPr>
      </w:pPr>
      <w:r w:rsidRPr="009B357A">
        <w:rPr>
          <w:rFonts w:ascii="Arial Narrow" w:hAnsi="Arial Narrow"/>
          <w:lang w:val="el-GR" w:eastAsia="el-GR"/>
        </w:rPr>
        <w:t xml:space="preserve">Πλήρες </w:t>
      </w:r>
      <w:r w:rsidRPr="00A454F4">
        <w:rPr>
          <w:rFonts w:ascii="Arial Narrow" w:hAnsi="Arial Narrow"/>
          <w:lang w:val="en-US" w:eastAsia="el-GR"/>
        </w:rPr>
        <w:t>kit</w:t>
      </w:r>
      <w:r w:rsidRPr="009B357A">
        <w:rPr>
          <w:rFonts w:ascii="Arial Narrow" w:hAnsi="Arial Narrow"/>
          <w:lang w:val="el-GR" w:eastAsia="el-GR"/>
        </w:rPr>
        <w:t xml:space="preserve"> </w:t>
      </w:r>
      <w:r w:rsidRPr="00A454F4">
        <w:rPr>
          <w:rFonts w:ascii="Arial Narrow" w:hAnsi="Arial Narrow"/>
          <w:lang w:val="en-US" w:eastAsia="el-GR"/>
        </w:rPr>
        <w:t>Elisa</w:t>
      </w:r>
      <w:r w:rsidRPr="009B357A">
        <w:rPr>
          <w:rFonts w:ascii="Arial Narrow" w:hAnsi="Arial Narrow"/>
          <w:lang w:val="el-GR" w:eastAsia="el-GR"/>
        </w:rPr>
        <w:t xml:space="preserve"> 96 </w:t>
      </w:r>
      <w:r w:rsidRPr="00A454F4">
        <w:rPr>
          <w:rFonts w:ascii="Arial Narrow" w:hAnsi="Arial Narrow"/>
          <w:lang w:val="en-US" w:eastAsia="el-GR"/>
        </w:rPr>
        <w:t>tests</w:t>
      </w:r>
      <w:r w:rsidRPr="009B357A">
        <w:rPr>
          <w:rFonts w:ascii="Arial Narrow" w:hAnsi="Arial Narrow"/>
          <w:lang w:val="el-GR" w:eastAsia="el-GR"/>
        </w:rPr>
        <w:t xml:space="preserve"> για τον ποσοτικό προσδιορισμό </w:t>
      </w:r>
      <w:r w:rsidRPr="00A454F4">
        <w:rPr>
          <w:rFonts w:ascii="Arial Narrow" w:hAnsi="Arial Narrow"/>
          <w:lang w:val="en-US" w:eastAsia="el-GR"/>
        </w:rPr>
        <w:t>IgG</w:t>
      </w:r>
      <w:r w:rsidRPr="009B357A">
        <w:rPr>
          <w:rFonts w:ascii="Arial Narrow" w:hAnsi="Arial Narrow"/>
          <w:lang w:val="el-GR" w:eastAsia="el-GR"/>
        </w:rPr>
        <w:t xml:space="preserve"> αντισωμάτων έναντι του </w:t>
      </w:r>
      <w:r w:rsidRPr="00A454F4">
        <w:rPr>
          <w:rFonts w:ascii="Arial Narrow" w:hAnsi="Arial Narrow"/>
          <w:lang w:val="en-US" w:eastAsia="el-GR"/>
        </w:rPr>
        <w:t>Treponema</w:t>
      </w:r>
      <w:r w:rsidRPr="009B357A">
        <w:rPr>
          <w:rFonts w:ascii="Arial Narrow" w:hAnsi="Arial Narrow"/>
          <w:lang w:val="el-GR" w:eastAsia="el-GR"/>
        </w:rPr>
        <w:t xml:space="preserve"> </w:t>
      </w:r>
      <w:r w:rsidRPr="00A454F4">
        <w:rPr>
          <w:rFonts w:ascii="Arial Narrow" w:hAnsi="Arial Narrow"/>
          <w:lang w:val="en-US" w:eastAsia="el-GR"/>
        </w:rPr>
        <w:t>pallidum</w:t>
      </w:r>
      <w:r w:rsidRPr="009B357A">
        <w:rPr>
          <w:rFonts w:ascii="Arial Narrow" w:hAnsi="Arial Narrow"/>
          <w:lang w:val="el-GR" w:eastAsia="el-GR"/>
        </w:rPr>
        <w:t xml:space="preserve"> σε εγκεφαλονωτιαίο υγρό (</w:t>
      </w:r>
      <w:r w:rsidRPr="00A454F4">
        <w:rPr>
          <w:rFonts w:ascii="Arial Narrow" w:hAnsi="Arial Narrow"/>
          <w:lang w:val="en-US" w:eastAsia="el-GR"/>
        </w:rPr>
        <w:t>CSF</w:t>
      </w:r>
      <w:r w:rsidRPr="009B357A">
        <w:rPr>
          <w:rFonts w:ascii="Arial Narrow" w:hAnsi="Arial Narrow"/>
          <w:lang w:val="el-GR" w:eastAsia="el-GR"/>
        </w:rPr>
        <w:t xml:space="preserve">). </w:t>
      </w:r>
      <w:r w:rsidRPr="009B357A">
        <w:rPr>
          <w:rFonts w:ascii="Arial Narrow" w:hAnsi="Arial Narrow" w:cs="Arial"/>
          <w:lang w:val="el-GR"/>
        </w:rPr>
        <w:t xml:space="preserve">Το αντιδραστήριο θα πρέπει να έχει προσδεδεμένες στις μικροπλάκες ειδικές πρωτεΐνες του </w:t>
      </w:r>
      <w:r>
        <w:rPr>
          <w:rFonts w:ascii="Arial Narrow" w:hAnsi="Arial Narrow" w:cs="Arial"/>
          <w:lang w:val="en-US"/>
        </w:rPr>
        <w:t>Treponema</w:t>
      </w:r>
      <w:r w:rsidRPr="009B357A">
        <w:rPr>
          <w:rFonts w:ascii="Arial Narrow" w:hAnsi="Arial Narrow" w:cs="Arial"/>
          <w:lang w:val="el-GR"/>
        </w:rPr>
        <w:t xml:space="preserve"> </w:t>
      </w:r>
      <w:r>
        <w:rPr>
          <w:rFonts w:ascii="Arial Narrow" w:hAnsi="Arial Narrow" w:cs="Arial"/>
          <w:lang w:val="en-US"/>
        </w:rPr>
        <w:t>pallidum</w:t>
      </w:r>
      <w:r w:rsidRPr="009B357A">
        <w:rPr>
          <w:rFonts w:ascii="Arial Narrow" w:hAnsi="Arial Narrow" w:cs="Arial"/>
          <w:lang w:val="el-GR"/>
        </w:rPr>
        <w:t xml:space="preserve"> (15, 17, 42, 47 </w:t>
      </w:r>
      <w:r>
        <w:rPr>
          <w:rFonts w:ascii="Arial Narrow" w:hAnsi="Arial Narrow" w:cs="Arial"/>
          <w:lang w:val="en-US"/>
        </w:rPr>
        <w:t>kDa</w:t>
      </w:r>
      <w:r w:rsidRPr="009B357A">
        <w:rPr>
          <w:rFonts w:ascii="Arial Narrow" w:hAnsi="Arial Narrow" w:cs="Arial"/>
          <w:lang w:val="el-GR"/>
        </w:rPr>
        <w:t xml:space="preserve">). </w:t>
      </w:r>
      <w:r w:rsidRPr="009B357A">
        <w:rPr>
          <w:rFonts w:ascii="Arial Narrow" w:hAnsi="Arial Narrow"/>
          <w:lang w:val="el-GR" w:eastAsia="el-GR"/>
        </w:rPr>
        <w:t xml:space="preserve">Το </w:t>
      </w:r>
      <w:r w:rsidRPr="00A454F4">
        <w:rPr>
          <w:rFonts w:ascii="Arial Narrow" w:hAnsi="Arial Narrow"/>
          <w:lang w:val="en-US" w:eastAsia="el-GR"/>
        </w:rPr>
        <w:t>kit</w:t>
      </w:r>
      <w:r w:rsidRPr="009B357A">
        <w:rPr>
          <w:rFonts w:ascii="Arial Narrow" w:hAnsi="Arial Narrow"/>
          <w:lang w:val="el-GR" w:eastAsia="el-GR"/>
        </w:rPr>
        <w:t xml:space="preserve"> να περιέχει 4 ειδικά πρότυπα για το </w:t>
      </w:r>
      <w:r w:rsidRPr="00A454F4">
        <w:rPr>
          <w:rFonts w:ascii="Arial Narrow" w:hAnsi="Arial Narrow"/>
          <w:lang w:val="en-US" w:eastAsia="el-GR"/>
        </w:rPr>
        <w:t>CSF</w:t>
      </w:r>
      <w:r w:rsidRPr="009B357A">
        <w:rPr>
          <w:rFonts w:ascii="Arial Narrow" w:hAnsi="Arial Narrow"/>
          <w:lang w:val="el-GR" w:eastAsia="el-GR"/>
        </w:rPr>
        <w:t xml:space="preserve"> (</w:t>
      </w:r>
      <w:r>
        <w:rPr>
          <w:rFonts w:ascii="Arial Narrow" w:hAnsi="Arial Narrow"/>
          <w:lang w:val="en-US" w:eastAsia="el-GR"/>
        </w:rPr>
        <w:t>CSF</w:t>
      </w:r>
      <w:r w:rsidRPr="009B357A">
        <w:rPr>
          <w:rFonts w:ascii="Arial Narrow" w:hAnsi="Arial Narrow"/>
          <w:lang w:val="el-GR" w:eastAsia="el-GR"/>
        </w:rPr>
        <w:t xml:space="preserve"> </w:t>
      </w:r>
      <w:r>
        <w:rPr>
          <w:rFonts w:ascii="Arial Narrow" w:hAnsi="Arial Narrow"/>
          <w:lang w:val="en-US" w:eastAsia="el-GR"/>
        </w:rPr>
        <w:t>standards</w:t>
      </w:r>
      <w:r w:rsidRPr="009B357A">
        <w:rPr>
          <w:rFonts w:ascii="Arial Narrow" w:hAnsi="Arial Narrow"/>
          <w:lang w:val="el-GR" w:eastAsia="el-GR"/>
        </w:rPr>
        <w:t xml:space="preserve"> 100 / 50 / 25 / 5 </w:t>
      </w:r>
      <w:r>
        <w:rPr>
          <w:rFonts w:ascii="Arial Narrow" w:hAnsi="Arial Narrow"/>
          <w:lang w:val="en-US" w:eastAsia="el-GR"/>
        </w:rPr>
        <w:t>U</w:t>
      </w:r>
      <w:r w:rsidRPr="009B357A">
        <w:rPr>
          <w:rFonts w:ascii="Arial Narrow" w:hAnsi="Arial Narrow"/>
          <w:lang w:val="el-GR" w:eastAsia="el-GR"/>
        </w:rPr>
        <w:t xml:space="preserve">), και όλα τα αντιδραστήρια του </w:t>
      </w:r>
      <w:r w:rsidRPr="00A454F4">
        <w:rPr>
          <w:rFonts w:ascii="Arial Narrow" w:hAnsi="Arial Narrow"/>
          <w:lang w:val="en-US" w:eastAsia="el-GR"/>
        </w:rPr>
        <w:t>Treponema</w:t>
      </w:r>
      <w:r w:rsidRPr="009B357A">
        <w:rPr>
          <w:rFonts w:ascii="Arial Narrow" w:hAnsi="Arial Narrow"/>
          <w:lang w:val="el-GR" w:eastAsia="el-GR"/>
        </w:rPr>
        <w:t xml:space="preserve"> </w:t>
      </w:r>
      <w:r w:rsidRPr="00A454F4">
        <w:rPr>
          <w:rFonts w:ascii="Arial Narrow" w:hAnsi="Arial Narrow"/>
          <w:lang w:val="en-US" w:eastAsia="el-GR"/>
        </w:rPr>
        <w:t>pallidum</w:t>
      </w:r>
      <w:r w:rsidRPr="009B357A">
        <w:rPr>
          <w:rFonts w:ascii="Arial Narrow" w:hAnsi="Arial Narrow"/>
          <w:lang w:val="el-GR" w:eastAsia="el-GR"/>
        </w:rPr>
        <w:t xml:space="preserve"> </w:t>
      </w:r>
      <w:r w:rsidRPr="00A454F4">
        <w:rPr>
          <w:rFonts w:ascii="Arial Narrow" w:hAnsi="Arial Narrow"/>
          <w:lang w:val="en-US" w:eastAsia="el-GR"/>
        </w:rPr>
        <w:t>IgG</w:t>
      </w:r>
      <w:r w:rsidRPr="009B357A">
        <w:rPr>
          <w:rFonts w:ascii="Arial Narrow" w:hAnsi="Arial Narrow"/>
          <w:lang w:val="el-GR" w:eastAsia="el-GR"/>
        </w:rPr>
        <w:t xml:space="preserve"> </w:t>
      </w:r>
      <w:r w:rsidRPr="00A454F4">
        <w:rPr>
          <w:rFonts w:ascii="Arial Narrow" w:hAnsi="Arial Narrow"/>
          <w:lang w:val="en-US" w:eastAsia="el-GR"/>
        </w:rPr>
        <w:t>Test</w:t>
      </w:r>
      <w:r w:rsidRPr="009B357A">
        <w:rPr>
          <w:rFonts w:ascii="Arial Narrow" w:hAnsi="Arial Narrow"/>
          <w:lang w:val="el-GR" w:eastAsia="el-GR"/>
        </w:rPr>
        <w:t xml:space="preserve"> </w:t>
      </w:r>
      <w:r w:rsidRPr="00A454F4">
        <w:rPr>
          <w:rFonts w:ascii="Arial Narrow" w:hAnsi="Arial Narrow"/>
          <w:lang w:val="en-US" w:eastAsia="el-GR"/>
        </w:rPr>
        <w:t>Kit</w:t>
      </w:r>
      <w:r w:rsidRPr="009B357A">
        <w:rPr>
          <w:rFonts w:ascii="Arial Narrow" w:hAnsi="Arial Narrow"/>
          <w:lang w:val="el-GR" w:eastAsia="el-GR"/>
        </w:rPr>
        <w:t>, δηλαδή 3 πρότυπα (</w:t>
      </w:r>
      <w:r w:rsidRPr="00A454F4">
        <w:rPr>
          <w:rFonts w:ascii="Arial Narrow" w:hAnsi="Arial Narrow"/>
          <w:lang w:val="en-US" w:eastAsia="el-GR"/>
        </w:rPr>
        <w:t>standards</w:t>
      </w:r>
      <w:r w:rsidRPr="009B357A">
        <w:rPr>
          <w:rFonts w:ascii="Arial Narrow" w:hAnsi="Arial Narrow"/>
          <w:lang w:val="el-GR" w:eastAsia="el-GR"/>
        </w:rPr>
        <w:t xml:space="preserve"> 2 / 20 / 200 </w:t>
      </w:r>
      <w:r>
        <w:rPr>
          <w:rFonts w:ascii="Arial Narrow" w:hAnsi="Arial Narrow"/>
          <w:lang w:val="en-US" w:eastAsia="el-GR"/>
        </w:rPr>
        <w:t>RU</w:t>
      </w:r>
      <w:r w:rsidRPr="009B357A">
        <w:rPr>
          <w:rFonts w:ascii="Arial Narrow" w:hAnsi="Arial Narrow"/>
          <w:lang w:val="el-GR" w:eastAsia="el-GR"/>
        </w:rPr>
        <w:t>/</w:t>
      </w:r>
      <w:r>
        <w:rPr>
          <w:rFonts w:ascii="Arial Narrow" w:hAnsi="Arial Narrow"/>
          <w:lang w:val="en-US" w:eastAsia="el-GR"/>
        </w:rPr>
        <w:t>ml</w:t>
      </w:r>
      <w:r w:rsidRPr="009B357A">
        <w:rPr>
          <w:rFonts w:ascii="Arial Narrow" w:hAnsi="Arial Narrow"/>
          <w:lang w:val="el-GR" w:eastAsia="el-GR"/>
        </w:rPr>
        <w:t xml:space="preserve">), θετικό και αρνητικό μάρτυρα, </w:t>
      </w:r>
      <w:r w:rsidRPr="009B357A">
        <w:rPr>
          <w:rFonts w:ascii="Arial Narrow" w:hAnsi="Arial Narrow" w:cs="Arial"/>
          <w:lang w:val="el-GR"/>
        </w:rPr>
        <w:t xml:space="preserve">καθώς και όλα τα απαιτούμενα για τον προσδιορισμό αντιδραστήρια. </w:t>
      </w:r>
      <w:r>
        <w:rPr>
          <w:rFonts w:ascii="Arial Narrow" w:hAnsi="Arial Narrow" w:cs="Arial"/>
          <w:lang w:val="en-US"/>
        </w:rPr>
        <w:t>T</w:t>
      </w:r>
      <w:r w:rsidRPr="009B357A">
        <w:rPr>
          <w:rFonts w:ascii="Arial Narrow" w:hAnsi="Arial Narrow" w:cs="Arial"/>
          <w:lang w:val="el-GR"/>
        </w:rPr>
        <w:t>α μικροφρεάτια (</w:t>
      </w:r>
      <w:r w:rsidRPr="006F3B3A">
        <w:rPr>
          <w:rFonts w:ascii="Arial Narrow" w:hAnsi="Arial Narrow" w:cs="Arial"/>
          <w:lang w:val="en-US"/>
        </w:rPr>
        <w:t>wells</w:t>
      </w:r>
      <w:r w:rsidRPr="009B357A">
        <w:rPr>
          <w:rFonts w:ascii="Arial Narrow" w:hAnsi="Arial Narrow" w:cs="Arial"/>
          <w:lang w:val="el-GR"/>
        </w:rPr>
        <w:t>) θα πρέπει να είναι αποσπώμενα και οι χρόνοι επώασης όσο το δυνατό συντομότεροι.</w:t>
      </w:r>
    </w:p>
    <w:p w:rsidR="009B357A" w:rsidRPr="009B357A" w:rsidRDefault="009B357A" w:rsidP="00CE7A13">
      <w:pPr>
        <w:jc w:val="both"/>
        <w:rPr>
          <w:rFonts w:ascii="Arial Narrow" w:hAnsi="Arial Narrow" w:cs="Arial"/>
          <w:lang w:val="el-GR"/>
        </w:rPr>
      </w:pPr>
    </w:p>
    <w:p w:rsidR="00033C0F" w:rsidRPr="00033C0F" w:rsidRDefault="00033C0F" w:rsidP="00033C0F">
      <w:pPr>
        <w:rPr>
          <w:rFonts w:ascii="Arial Narrow" w:hAnsi="Arial Narrow" w:cs="Arial"/>
          <w:lang w:val="el-GR"/>
        </w:rPr>
      </w:pPr>
    </w:p>
    <w:p w:rsidR="00033C0F" w:rsidRDefault="00033C0F" w:rsidP="00033C0F">
      <w:pPr>
        <w:rPr>
          <w:rFonts w:ascii="Arial Narrow" w:hAnsi="Arial Narrow"/>
          <w:b/>
          <w:u w:val="single"/>
          <w:lang w:val="el-GR"/>
        </w:rPr>
      </w:pPr>
      <w:r w:rsidRPr="00033C0F">
        <w:rPr>
          <w:rFonts w:ascii="Arial Narrow" w:hAnsi="Arial Narrow"/>
          <w:b/>
          <w:u w:val="single"/>
          <w:lang w:val="el-GR"/>
        </w:rPr>
        <w:t>ΓΕΝΙΚΕΣ ΠΡΟΔΙΑΓΡΑΦΕΣ</w:t>
      </w:r>
    </w:p>
    <w:p w:rsidR="00033C0F" w:rsidRPr="00033C0F" w:rsidRDefault="00033C0F" w:rsidP="00033C0F">
      <w:pPr>
        <w:rPr>
          <w:rFonts w:ascii="Arial Narrow" w:hAnsi="Arial Narrow"/>
          <w:b/>
          <w:u w:val="single"/>
          <w:lang w:val="el-GR"/>
        </w:rPr>
      </w:pPr>
    </w:p>
    <w:p w:rsidR="007F259D" w:rsidRDefault="00033C0F" w:rsidP="00033C0F">
      <w:pPr>
        <w:pStyle w:val="1"/>
        <w:numPr>
          <w:ilvl w:val="0"/>
          <w:numId w:val="20"/>
        </w:numPr>
        <w:spacing w:line="276" w:lineRule="auto"/>
        <w:jc w:val="both"/>
        <w:rPr>
          <w:rFonts w:ascii="Arial Narrow" w:hAnsi="Arial Narrow"/>
          <w:b w:val="0"/>
          <w:sz w:val="24"/>
          <w:u w:val="none"/>
        </w:rPr>
      </w:pPr>
      <w:r w:rsidRPr="00F378E0">
        <w:rPr>
          <w:rFonts w:ascii="Arial Narrow" w:hAnsi="Arial Narrow"/>
          <w:b w:val="0"/>
          <w:sz w:val="24"/>
          <w:u w:val="none"/>
        </w:rPr>
        <w:t xml:space="preserve">Τα ζητούμενα αντιδραστήρια θα πρέπει να διαθέτουν </w:t>
      </w:r>
      <w:r w:rsidRPr="00F378E0">
        <w:rPr>
          <w:rFonts w:ascii="Arial Narrow" w:hAnsi="Arial Narrow"/>
          <w:b w:val="0"/>
          <w:sz w:val="24"/>
          <w:u w:val="none"/>
          <w:lang w:val="en-US"/>
        </w:rPr>
        <w:t>CE</w:t>
      </w:r>
      <w:r w:rsidRPr="00F378E0">
        <w:rPr>
          <w:rFonts w:ascii="Arial Narrow" w:hAnsi="Arial Narrow"/>
          <w:b w:val="0"/>
          <w:sz w:val="24"/>
          <w:u w:val="none"/>
        </w:rPr>
        <w:t xml:space="preserve"> </w:t>
      </w:r>
      <w:r w:rsidRPr="00F378E0">
        <w:rPr>
          <w:rFonts w:ascii="Arial Narrow" w:hAnsi="Arial Narrow"/>
          <w:b w:val="0"/>
          <w:sz w:val="24"/>
          <w:u w:val="none"/>
          <w:lang w:val="en-US"/>
        </w:rPr>
        <w:t>mark</w:t>
      </w:r>
      <w:r w:rsidRPr="00F378E0">
        <w:rPr>
          <w:rFonts w:ascii="Arial Narrow" w:hAnsi="Arial Narrow"/>
          <w:b w:val="0"/>
          <w:sz w:val="24"/>
          <w:u w:val="none"/>
        </w:rPr>
        <w:t xml:space="preserve"> και </w:t>
      </w:r>
      <w:r w:rsidRPr="00F378E0">
        <w:rPr>
          <w:rFonts w:ascii="Arial Narrow" w:hAnsi="Arial Narrow"/>
          <w:b w:val="0"/>
          <w:sz w:val="24"/>
          <w:u w:val="none"/>
          <w:lang w:val="en-US"/>
        </w:rPr>
        <w:t>IVD</w:t>
      </w:r>
      <w:r w:rsidR="003C232A">
        <w:rPr>
          <w:rFonts w:ascii="Arial Narrow" w:hAnsi="Arial Narrow"/>
          <w:b w:val="0"/>
          <w:sz w:val="24"/>
          <w:u w:val="none"/>
        </w:rPr>
        <w:t xml:space="preserve"> σήμανση</w:t>
      </w:r>
    </w:p>
    <w:p w:rsidR="007F259D" w:rsidRDefault="00033C0F" w:rsidP="00033C0F">
      <w:pPr>
        <w:pStyle w:val="1"/>
        <w:numPr>
          <w:ilvl w:val="0"/>
          <w:numId w:val="20"/>
        </w:numPr>
        <w:spacing w:line="276" w:lineRule="auto"/>
        <w:jc w:val="both"/>
        <w:rPr>
          <w:rFonts w:ascii="Arial Narrow" w:hAnsi="Arial Narrow"/>
          <w:b w:val="0"/>
          <w:sz w:val="24"/>
          <w:u w:val="none"/>
        </w:rPr>
      </w:pPr>
      <w:r w:rsidRPr="007F259D">
        <w:rPr>
          <w:rFonts w:ascii="Arial Narrow" w:hAnsi="Arial Narrow"/>
          <w:b w:val="0"/>
          <w:sz w:val="24"/>
          <w:u w:val="none"/>
        </w:rPr>
        <w:t>Θα εκτιμηθεί η ομοιομορφία στα πρωτόκολλα των παραπάνω εξετάσεων, όπως και η δυνατότητα χρήσης κοινών αντιδραστηρίων μεταξύ των ζητούμενων αντιδραστηρίων</w:t>
      </w:r>
    </w:p>
    <w:p w:rsidR="00033C0F" w:rsidRPr="007F259D" w:rsidRDefault="00033C0F" w:rsidP="00033C0F">
      <w:pPr>
        <w:pStyle w:val="1"/>
        <w:numPr>
          <w:ilvl w:val="0"/>
          <w:numId w:val="20"/>
        </w:numPr>
        <w:spacing w:line="276" w:lineRule="auto"/>
        <w:jc w:val="both"/>
        <w:rPr>
          <w:rFonts w:ascii="Arial Narrow" w:hAnsi="Arial Narrow"/>
          <w:b w:val="0"/>
          <w:sz w:val="24"/>
          <w:u w:val="none"/>
        </w:rPr>
      </w:pPr>
      <w:r w:rsidRPr="007F259D">
        <w:rPr>
          <w:rFonts w:ascii="Arial Narrow" w:hAnsi="Arial Narrow"/>
          <w:b w:val="0"/>
          <w:u w:val="none"/>
          <w:lang w:eastAsia="el-GR"/>
        </w:rPr>
        <w:t>Τα αντιδραστήρια που αφορούν την ανίχνευση αντισωμάτων διαφορετικών τάξεων μιας εξέτασης, θα κατακυρώνονται στην ίδια μειοδότρια εταιρεία για λόγους σύγκρισης των αποτελεσμάτων</w:t>
      </w:r>
    </w:p>
    <w:p w:rsidR="00611491" w:rsidRDefault="00611491" w:rsidP="00033C0F">
      <w:pPr>
        <w:pStyle w:val="a8"/>
        <w:jc w:val="left"/>
        <w:rPr>
          <w:iCs w:val="0"/>
          <w:sz w:val="18"/>
        </w:rPr>
      </w:pPr>
    </w:p>
    <w:sectPr w:rsidR="00611491" w:rsidSect="00D5736D">
      <w:headerReference w:type="default" r:id="rId7"/>
      <w:footerReference w:type="even" r:id="rId8"/>
      <w:footerReference w:type="default" r:id="rId9"/>
      <w:pgSz w:w="11906" w:h="16838"/>
      <w:pgMar w:top="1078" w:right="1466"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894" w:rsidRDefault="002B0894">
      <w:r>
        <w:separator/>
      </w:r>
    </w:p>
  </w:endnote>
  <w:endnote w:type="continuationSeparator" w:id="1">
    <w:p w:rsidR="002B0894" w:rsidRDefault="002B08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894" w:rsidRDefault="00A41E11">
    <w:pPr>
      <w:pStyle w:val="a4"/>
      <w:framePr w:wrap="around" w:vAnchor="text" w:hAnchor="margin" w:xAlign="center" w:y="1"/>
      <w:rPr>
        <w:rStyle w:val="a3"/>
      </w:rPr>
    </w:pPr>
    <w:r>
      <w:rPr>
        <w:rStyle w:val="a3"/>
      </w:rPr>
      <w:fldChar w:fldCharType="begin"/>
    </w:r>
    <w:r w:rsidR="002B0894">
      <w:rPr>
        <w:rStyle w:val="a3"/>
      </w:rPr>
      <w:instrText xml:space="preserve">PAGE  </w:instrText>
    </w:r>
    <w:r>
      <w:rPr>
        <w:rStyle w:val="a3"/>
      </w:rPr>
      <w:fldChar w:fldCharType="separate"/>
    </w:r>
    <w:r w:rsidR="002B0894">
      <w:rPr>
        <w:rStyle w:val="a3"/>
        <w:noProof/>
      </w:rPr>
      <w:t>1</w:t>
    </w:r>
    <w:r>
      <w:rPr>
        <w:rStyle w:val="a3"/>
      </w:rPr>
      <w:fldChar w:fldCharType="end"/>
    </w:r>
  </w:p>
  <w:p w:rsidR="002B0894" w:rsidRDefault="002B089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894" w:rsidRDefault="00A41E11">
    <w:pPr>
      <w:pStyle w:val="a4"/>
      <w:framePr w:wrap="around" w:vAnchor="text" w:hAnchor="margin" w:xAlign="center" w:y="1"/>
      <w:rPr>
        <w:rStyle w:val="a3"/>
      </w:rPr>
    </w:pPr>
    <w:r>
      <w:rPr>
        <w:rStyle w:val="a3"/>
      </w:rPr>
      <w:fldChar w:fldCharType="begin"/>
    </w:r>
    <w:r w:rsidR="002B0894">
      <w:rPr>
        <w:rStyle w:val="a3"/>
      </w:rPr>
      <w:instrText xml:space="preserve">PAGE  </w:instrText>
    </w:r>
    <w:r>
      <w:rPr>
        <w:rStyle w:val="a3"/>
      </w:rPr>
      <w:fldChar w:fldCharType="separate"/>
    </w:r>
    <w:r w:rsidR="00326B98">
      <w:rPr>
        <w:rStyle w:val="a3"/>
        <w:noProof/>
      </w:rPr>
      <w:t>2</w:t>
    </w:r>
    <w:r>
      <w:rPr>
        <w:rStyle w:val="a3"/>
      </w:rPr>
      <w:fldChar w:fldCharType="end"/>
    </w:r>
  </w:p>
  <w:p w:rsidR="002B0894" w:rsidRDefault="002B089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894" w:rsidRDefault="002B0894">
      <w:r>
        <w:separator/>
      </w:r>
    </w:p>
  </w:footnote>
  <w:footnote w:type="continuationSeparator" w:id="1">
    <w:p w:rsidR="002B0894" w:rsidRDefault="002B08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98" w:rsidRDefault="00326B98" w:rsidP="00326B98">
    <w:pPr>
      <w:pStyle w:val="1"/>
      <w:jc w:val="left"/>
      <w:rPr>
        <w:rFonts w:ascii="Arial Narrow" w:hAnsi="Arial Narrow"/>
        <w:bCs w:val="0"/>
        <w:i/>
        <w:iCs/>
        <w:color w:val="000000"/>
        <w:sz w:val="24"/>
        <w:u w:val="none"/>
      </w:rPr>
    </w:pPr>
    <w:r w:rsidRPr="00A73E56">
      <w:rPr>
        <w:rFonts w:ascii="Arial Narrow" w:hAnsi="Arial Narrow"/>
        <w:bCs w:val="0"/>
        <w:i/>
        <w:iCs/>
        <w:color w:val="000000"/>
        <w:sz w:val="24"/>
        <w:u w:val="none"/>
      </w:rPr>
      <w:t>ΜΑΓΕΙΡΑΣ ΔΙΑΓΝΩΣΤΙΚΑ ΑΕ</w:t>
    </w:r>
    <w:r>
      <w:rPr>
        <w:rFonts w:ascii="Arial Narrow" w:hAnsi="Arial Narrow"/>
        <w:bCs w:val="0"/>
        <w:i/>
        <w:iCs/>
        <w:color w:val="000000"/>
        <w:sz w:val="24"/>
        <w:u w:val="none"/>
      </w:rPr>
      <w:t xml:space="preserve"> </w:t>
    </w:r>
  </w:p>
  <w:p w:rsidR="00326B98" w:rsidRPr="0078075E" w:rsidRDefault="00326B98" w:rsidP="00326B98">
    <w:pPr>
      <w:pStyle w:val="1"/>
      <w:jc w:val="left"/>
      <w:rPr>
        <w:rFonts w:ascii="Arial Narrow" w:hAnsi="Arial Narrow" w:cs="Times New Roman"/>
        <w:sz w:val="24"/>
        <w:szCs w:val="32"/>
        <w:u w:val="none"/>
      </w:rPr>
    </w:pPr>
    <w:r w:rsidRPr="008245FC">
      <w:rPr>
        <w:rFonts w:ascii="Arial Narrow" w:hAnsi="Arial Narrow" w:cs="Times New Roman"/>
        <w:sz w:val="24"/>
        <w:szCs w:val="32"/>
        <w:u w:val="none"/>
      </w:rPr>
      <w:t>Αρ. πρωτοκόλλου : Χ  9</w:t>
    </w:r>
    <w:r>
      <w:rPr>
        <w:rFonts w:ascii="Arial Narrow" w:hAnsi="Arial Narrow" w:cs="Times New Roman"/>
        <w:sz w:val="24"/>
        <w:szCs w:val="32"/>
        <w:u w:val="none"/>
      </w:rPr>
      <w:t>6</w:t>
    </w:r>
    <w:r w:rsidRPr="0078075E">
      <w:rPr>
        <w:rFonts w:ascii="Arial Narrow" w:hAnsi="Arial Narrow" w:cs="Times New Roman"/>
        <w:sz w:val="24"/>
        <w:szCs w:val="32"/>
        <w:u w:val="none"/>
      </w:rPr>
      <w:t>17</w:t>
    </w:r>
  </w:p>
  <w:p w:rsidR="00326B98" w:rsidRPr="008245FC" w:rsidRDefault="00326B98" w:rsidP="00326B98">
    <w:pPr>
      <w:pStyle w:val="BalloonText1"/>
      <w:rPr>
        <w:rFonts w:ascii="Arial Narrow" w:hAnsi="Arial Narrow" w:cs="Times New Roman"/>
        <w:b/>
        <w:sz w:val="24"/>
        <w:szCs w:val="24"/>
      </w:rPr>
    </w:pPr>
    <w:r w:rsidRPr="008245FC">
      <w:rPr>
        <w:rFonts w:ascii="Arial Narrow" w:hAnsi="Arial Narrow" w:cs="Times New Roman"/>
        <w:b/>
        <w:sz w:val="24"/>
        <w:szCs w:val="24"/>
      </w:rPr>
      <w:t>Αρ. ανακοίνωσης αιτήματος: 2</w:t>
    </w:r>
    <w:r w:rsidRPr="0078075E">
      <w:rPr>
        <w:rFonts w:ascii="Arial Narrow" w:hAnsi="Arial Narrow" w:cs="Times New Roman"/>
        <w:b/>
        <w:sz w:val="24"/>
        <w:szCs w:val="24"/>
      </w:rPr>
      <w:t>4314</w:t>
    </w:r>
    <w:r w:rsidRPr="008245FC">
      <w:rPr>
        <w:rFonts w:ascii="Arial Narrow" w:hAnsi="Arial Narrow" w:cs="Times New Roman"/>
        <w:b/>
        <w:sz w:val="24"/>
        <w:szCs w:val="24"/>
      </w:rPr>
      <w:t>/1-1</w:t>
    </w:r>
    <w:r w:rsidRPr="0078075E">
      <w:rPr>
        <w:rFonts w:ascii="Arial Narrow" w:hAnsi="Arial Narrow" w:cs="Times New Roman"/>
        <w:b/>
        <w:sz w:val="24"/>
        <w:szCs w:val="24"/>
      </w:rPr>
      <w:t>1</w:t>
    </w:r>
    <w:r w:rsidRPr="008245FC">
      <w:rPr>
        <w:rFonts w:ascii="Arial Narrow" w:hAnsi="Arial Narrow" w:cs="Times New Roman"/>
        <w:b/>
        <w:sz w:val="24"/>
        <w:szCs w:val="24"/>
      </w:rPr>
      <w:t>-2016</w:t>
    </w:r>
  </w:p>
  <w:p w:rsidR="00326B98" w:rsidRPr="00326B98" w:rsidRDefault="00326B98" w:rsidP="00326B9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2EFC"/>
    <w:multiLevelType w:val="hybridMultilevel"/>
    <w:tmpl w:val="64AEDDE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
    <w:nsid w:val="0A104275"/>
    <w:multiLevelType w:val="hybridMultilevel"/>
    <w:tmpl w:val="BC26A234"/>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
    <w:nsid w:val="0A8949A6"/>
    <w:multiLevelType w:val="hybridMultilevel"/>
    <w:tmpl w:val="4C3AD954"/>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
    <w:nsid w:val="0AD12322"/>
    <w:multiLevelType w:val="hybridMultilevel"/>
    <w:tmpl w:val="8E5A8566"/>
    <w:lvl w:ilvl="0" w:tplc="0408000F">
      <w:start w:val="5"/>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
    <w:nsid w:val="11E53E6A"/>
    <w:multiLevelType w:val="hybridMultilevel"/>
    <w:tmpl w:val="0AB63A5C"/>
    <w:lvl w:ilvl="0" w:tplc="AC68BE74">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5">
    <w:nsid w:val="16266A69"/>
    <w:multiLevelType w:val="hybridMultilevel"/>
    <w:tmpl w:val="E0523560"/>
    <w:lvl w:ilvl="0" w:tplc="10C84210">
      <w:start w:val="1"/>
      <w:numFmt w:val="decimal"/>
      <w:lvlText w:val="%1."/>
      <w:lvlJc w:val="left"/>
      <w:pPr>
        <w:tabs>
          <w:tab w:val="num" w:pos="744"/>
        </w:tabs>
        <w:ind w:left="744" w:hanging="360"/>
      </w:pPr>
      <w:rPr>
        <w:rFonts w:cs="Times New Roman" w:hint="default"/>
      </w:rPr>
    </w:lvl>
    <w:lvl w:ilvl="1" w:tplc="04080019" w:tentative="1">
      <w:start w:val="1"/>
      <w:numFmt w:val="lowerLetter"/>
      <w:lvlText w:val="%2."/>
      <w:lvlJc w:val="left"/>
      <w:pPr>
        <w:tabs>
          <w:tab w:val="num" w:pos="1464"/>
        </w:tabs>
        <w:ind w:left="1464" w:hanging="360"/>
      </w:pPr>
      <w:rPr>
        <w:rFonts w:cs="Times New Roman"/>
      </w:rPr>
    </w:lvl>
    <w:lvl w:ilvl="2" w:tplc="0408001B" w:tentative="1">
      <w:start w:val="1"/>
      <w:numFmt w:val="lowerRoman"/>
      <w:lvlText w:val="%3."/>
      <w:lvlJc w:val="right"/>
      <w:pPr>
        <w:tabs>
          <w:tab w:val="num" w:pos="2184"/>
        </w:tabs>
        <w:ind w:left="2184" w:hanging="180"/>
      </w:pPr>
      <w:rPr>
        <w:rFonts w:cs="Times New Roman"/>
      </w:rPr>
    </w:lvl>
    <w:lvl w:ilvl="3" w:tplc="0408000F" w:tentative="1">
      <w:start w:val="1"/>
      <w:numFmt w:val="decimal"/>
      <w:lvlText w:val="%4."/>
      <w:lvlJc w:val="left"/>
      <w:pPr>
        <w:tabs>
          <w:tab w:val="num" w:pos="2904"/>
        </w:tabs>
        <w:ind w:left="2904" w:hanging="360"/>
      </w:pPr>
      <w:rPr>
        <w:rFonts w:cs="Times New Roman"/>
      </w:rPr>
    </w:lvl>
    <w:lvl w:ilvl="4" w:tplc="04080019" w:tentative="1">
      <w:start w:val="1"/>
      <w:numFmt w:val="lowerLetter"/>
      <w:lvlText w:val="%5."/>
      <w:lvlJc w:val="left"/>
      <w:pPr>
        <w:tabs>
          <w:tab w:val="num" w:pos="3624"/>
        </w:tabs>
        <w:ind w:left="3624" w:hanging="360"/>
      </w:pPr>
      <w:rPr>
        <w:rFonts w:cs="Times New Roman"/>
      </w:rPr>
    </w:lvl>
    <w:lvl w:ilvl="5" w:tplc="0408001B" w:tentative="1">
      <w:start w:val="1"/>
      <w:numFmt w:val="lowerRoman"/>
      <w:lvlText w:val="%6."/>
      <w:lvlJc w:val="right"/>
      <w:pPr>
        <w:tabs>
          <w:tab w:val="num" w:pos="4344"/>
        </w:tabs>
        <w:ind w:left="4344" w:hanging="180"/>
      </w:pPr>
      <w:rPr>
        <w:rFonts w:cs="Times New Roman"/>
      </w:rPr>
    </w:lvl>
    <w:lvl w:ilvl="6" w:tplc="0408000F" w:tentative="1">
      <w:start w:val="1"/>
      <w:numFmt w:val="decimal"/>
      <w:lvlText w:val="%7."/>
      <w:lvlJc w:val="left"/>
      <w:pPr>
        <w:tabs>
          <w:tab w:val="num" w:pos="5064"/>
        </w:tabs>
        <w:ind w:left="5064" w:hanging="360"/>
      </w:pPr>
      <w:rPr>
        <w:rFonts w:cs="Times New Roman"/>
      </w:rPr>
    </w:lvl>
    <w:lvl w:ilvl="7" w:tplc="04080019" w:tentative="1">
      <w:start w:val="1"/>
      <w:numFmt w:val="lowerLetter"/>
      <w:lvlText w:val="%8."/>
      <w:lvlJc w:val="left"/>
      <w:pPr>
        <w:tabs>
          <w:tab w:val="num" w:pos="5784"/>
        </w:tabs>
        <w:ind w:left="5784" w:hanging="360"/>
      </w:pPr>
      <w:rPr>
        <w:rFonts w:cs="Times New Roman"/>
      </w:rPr>
    </w:lvl>
    <w:lvl w:ilvl="8" w:tplc="0408001B" w:tentative="1">
      <w:start w:val="1"/>
      <w:numFmt w:val="lowerRoman"/>
      <w:lvlText w:val="%9."/>
      <w:lvlJc w:val="right"/>
      <w:pPr>
        <w:tabs>
          <w:tab w:val="num" w:pos="6504"/>
        </w:tabs>
        <w:ind w:left="6504" w:hanging="180"/>
      </w:pPr>
      <w:rPr>
        <w:rFonts w:cs="Times New Roman"/>
      </w:rPr>
    </w:lvl>
  </w:abstractNum>
  <w:abstractNum w:abstractNumId="6">
    <w:nsid w:val="1C801A26"/>
    <w:multiLevelType w:val="hybridMultilevel"/>
    <w:tmpl w:val="6748BBA0"/>
    <w:lvl w:ilvl="0" w:tplc="A4F61484">
      <w:start w:val="4"/>
      <w:numFmt w:val="decimal"/>
      <w:lvlText w:val="%1."/>
      <w:lvlJc w:val="left"/>
      <w:pPr>
        <w:tabs>
          <w:tab w:val="num" w:pos="744"/>
        </w:tabs>
        <w:ind w:left="744" w:hanging="360"/>
      </w:pPr>
      <w:rPr>
        <w:rFonts w:cs="Times New Roman" w:hint="default"/>
      </w:rPr>
    </w:lvl>
    <w:lvl w:ilvl="1" w:tplc="04080019" w:tentative="1">
      <w:start w:val="1"/>
      <w:numFmt w:val="lowerLetter"/>
      <w:lvlText w:val="%2."/>
      <w:lvlJc w:val="left"/>
      <w:pPr>
        <w:tabs>
          <w:tab w:val="num" w:pos="1464"/>
        </w:tabs>
        <w:ind w:left="1464" w:hanging="360"/>
      </w:pPr>
      <w:rPr>
        <w:rFonts w:cs="Times New Roman"/>
      </w:rPr>
    </w:lvl>
    <w:lvl w:ilvl="2" w:tplc="0408001B" w:tentative="1">
      <w:start w:val="1"/>
      <w:numFmt w:val="lowerRoman"/>
      <w:lvlText w:val="%3."/>
      <w:lvlJc w:val="right"/>
      <w:pPr>
        <w:tabs>
          <w:tab w:val="num" w:pos="2184"/>
        </w:tabs>
        <w:ind w:left="2184" w:hanging="180"/>
      </w:pPr>
      <w:rPr>
        <w:rFonts w:cs="Times New Roman"/>
      </w:rPr>
    </w:lvl>
    <w:lvl w:ilvl="3" w:tplc="0408000F" w:tentative="1">
      <w:start w:val="1"/>
      <w:numFmt w:val="decimal"/>
      <w:lvlText w:val="%4."/>
      <w:lvlJc w:val="left"/>
      <w:pPr>
        <w:tabs>
          <w:tab w:val="num" w:pos="2904"/>
        </w:tabs>
        <w:ind w:left="2904" w:hanging="360"/>
      </w:pPr>
      <w:rPr>
        <w:rFonts w:cs="Times New Roman"/>
      </w:rPr>
    </w:lvl>
    <w:lvl w:ilvl="4" w:tplc="04080019" w:tentative="1">
      <w:start w:val="1"/>
      <w:numFmt w:val="lowerLetter"/>
      <w:lvlText w:val="%5."/>
      <w:lvlJc w:val="left"/>
      <w:pPr>
        <w:tabs>
          <w:tab w:val="num" w:pos="3624"/>
        </w:tabs>
        <w:ind w:left="3624" w:hanging="360"/>
      </w:pPr>
      <w:rPr>
        <w:rFonts w:cs="Times New Roman"/>
      </w:rPr>
    </w:lvl>
    <w:lvl w:ilvl="5" w:tplc="0408001B" w:tentative="1">
      <w:start w:val="1"/>
      <w:numFmt w:val="lowerRoman"/>
      <w:lvlText w:val="%6."/>
      <w:lvlJc w:val="right"/>
      <w:pPr>
        <w:tabs>
          <w:tab w:val="num" w:pos="4344"/>
        </w:tabs>
        <w:ind w:left="4344" w:hanging="180"/>
      </w:pPr>
      <w:rPr>
        <w:rFonts w:cs="Times New Roman"/>
      </w:rPr>
    </w:lvl>
    <w:lvl w:ilvl="6" w:tplc="0408000F" w:tentative="1">
      <w:start w:val="1"/>
      <w:numFmt w:val="decimal"/>
      <w:lvlText w:val="%7."/>
      <w:lvlJc w:val="left"/>
      <w:pPr>
        <w:tabs>
          <w:tab w:val="num" w:pos="5064"/>
        </w:tabs>
        <w:ind w:left="5064" w:hanging="360"/>
      </w:pPr>
      <w:rPr>
        <w:rFonts w:cs="Times New Roman"/>
      </w:rPr>
    </w:lvl>
    <w:lvl w:ilvl="7" w:tplc="04080019" w:tentative="1">
      <w:start w:val="1"/>
      <w:numFmt w:val="lowerLetter"/>
      <w:lvlText w:val="%8."/>
      <w:lvlJc w:val="left"/>
      <w:pPr>
        <w:tabs>
          <w:tab w:val="num" w:pos="5784"/>
        </w:tabs>
        <w:ind w:left="5784" w:hanging="360"/>
      </w:pPr>
      <w:rPr>
        <w:rFonts w:cs="Times New Roman"/>
      </w:rPr>
    </w:lvl>
    <w:lvl w:ilvl="8" w:tplc="0408001B" w:tentative="1">
      <w:start w:val="1"/>
      <w:numFmt w:val="lowerRoman"/>
      <w:lvlText w:val="%9."/>
      <w:lvlJc w:val="right"/>
      <w:pPr>
        <w:tabs>
          <w:tab w:val="num" w:pos="6504"/>
        </w:tabs>
        <w:ind w:left="6504" w:hanging="180"/>
      </w:pPr>
      <w:rPr>
        <w:rFonts w:cs="Times New Roman"/>
      </w:rPr>
    </w:lvl>
  </w:abstractNum>
  <w:abstractNum w:abstractNumId="7">
    <w:nsid w:val="1CBB5F1C"/>
    <w:multiLevelType w:val="hybridMultilevel"/>
    <w:tmpl w:val="71D465EC"/>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8">
    <w:nsid w:val="1D2B2DE8"/>
    <w:multiLevelType w:val="hybridMultilevel"/>
    <w:tmpl w:val="9F1A17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EB41597"/>
    <w:multiLevelType w:val="hybridMultilevel"/>
    <w:tmpl w:val="1284D0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F3A2F20"/>
    <w:multiLevelType w:val="hybridMultilevel"/>
    <w:tmpl w:val="CD302948"/>
    <w:lvl w:ilvl="0" w:tplc="0408000F">
      <w:start w:val="7"/>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1">
    <w:nsid w:val="3EDF24BB"/>
    <w:multiLevelType w:val="hybridMultilevel"/>
    <w:tmpl w:val="0608C320"/>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2">
    <w:nsid w:val="3F97503C"/>
    <w:multiLevelType w:val="hybridMultilevel"/>
    <w:tmpl w:val="97E84CB8"/>
    <w:lvl w:ilvl="0" w:tplc="0408000F">
      <w:start w:val="4"/>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3">
    <w:nsid w:val="409F5C88"/>
    <w:multiLevelType w:val="hybridMultilevel"/>
    <w:tmpl w:val="30DA706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4">
    <w:nsid w:val="45C274D7"/>
    <w:multiLevelType w:val="hybridMultilevel"/>
    <w:tmpl w:val="3DBCB406"/>
    <w:lvl w:ilvl="0" w:tplc="0408000F">
      <w:start w:val="5"/>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5">
    <w:nsid w:val="4FE245B8"/>
    <w:multiLevelType w:val="hybridMultilevel"/>
    <w:tmpl w:val="B35EACB8"/>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6">
    <w:nsid w:val="5B1579B6"/>
    <w:multiLevelType w:val="hybridMultilevel"/>
    <w:tmpl w:val="00086A94"/>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7">
    <w:nsid w:val="63255003"/>
    <w:multiLevelType w:val="hybridMultilevel"/>
    <w:tmpl w:val="C1CC30D4"/>
    <w:lvl w:ilvl="0" w:tplc="0408000F">
      <w:start w:val="4"/>
      <w:numFmt w:val="decimal"/>
      <w:lvlText w:val="%1."/>
      <w:lvlJc w:val="left"/>
      <w:pPr>
        <w:tabs>
          <w:tab w:val="num" w:pos="720"/>
        </w:tabs>
        <w:ind w:left="720" w:hanging="360"/>
      </w:pPr>
      <w:rPr>
        <w:rFonts w:cs="Times New Roman" w:hint="default"/>
        <w:sz w:val="20"/>
      </w:rPr>
    </w:lvl>
    <w:lvl w:ilvl="1" w:tplc="8DF0B684">
      <w:start w:val="5"/>
      <w:numFmt w:val="bullet"/>
      <w:lvlText w:val="-"/>
      <w:lvlJc w:val="left"/>
      <w:pPr>
        <w:tabs>
          <w:tab w:val="num" w:pos="1440"/>
        </w:tabs>
        <w:ind w:left="1440" w:hanging="360"/>
      </w:pPr>
      <w:rPr>
        <w:rFonts w:ascii="Arial" w:eastAsia="Times New Roman" w:hAnsi="Arial"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8">
    <w:nsid w:val="64DF07BA"/>
    <w:multiLevelType w:val="hybridMultilevel"/>
    <w:tmpl w:val="AC4C6462"/>
    <w:lvl w:ilvl="0" w:tplc="37124014">
      <w:start w:val="5"/>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9">
    <w:nsid w:val="76305555"/>
    <w:multiLevelType w:val="hybridMultilevel"/>
    <w:tmpl w:val="BD48220C"/>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num w:numId="1">
    <w:abstractNumId w:val="12"/>
  </w:num>
  <w:num w:numId="2">
    <w:abstractNumId w:val="17"/>
  </w:num>
  <w:num w:numId="3">
    <w:abstractNumId w:val="10"/>
  </w:num>
  <w:num w:numId="4">
    <w:abstractNumId w:val="16"/>
  </w:num>
  <w:num w:numId="5">
    <w:abstractNumId w:val="2"/>
  </w:num>
  <w:num w:numId="6">
    <w:abstractNumId w:val="0"/>
  </w:num>
  <w:num w:numId="7">
    <w:abstractNumId w:val="13"/>
  </w:num>
  <w:num w:numId="8">
    <w:abstractNumId w:val="1"/>
  </w:num>
  <w:num w:numId="9">
    <w:abstractNumId w:val="4"/>
  </w:num>
  <w:num w:numId="10">
    <w:abstractNumId w:val="18"/>
  </w:num>
  <w:num w:numId="11">
    <w:abstractNumId w:val="5"/>
  </w:num>
  <w:num w:numId="12">
    <w:abstractNumId w:val="6"/>
  </w:num>
  <w:num w:numId="13">
    <w:abstractNumId w:val="19"/>
  </w:num>
  <w:num w:numId="14">
    <w:abstractNumId w:val="7"/>
  </w:num>
  <w:num w:numId="15">
    <w:abstractNumId w:val="15"/>
  </w:num>
  <w:num w:numId="16">
    <w:abstractNumId w:val="14"/>
  </w:num>
  <w:num w:numId="17">
    <w:abstractNumId w:val="3"/>
  </w:num>
  <w:num w:numId="18">
    <w:abstractNumId w:val="11"/>
  </w:num>
  <w:num w:numId="19">
    <w:abstractNumId w:val="8"/>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3E53"/>
    <w:rsid w:val="000240F2"/>
    <w:rsid w:val="00024CE2"/>
    <w:rsid w:val="00032235"/>
    <w:rsid w:val="00033C0F"/>
    <w:rsid w:val="00057456"/>
    <w:rsid w:val="00064439"/>
    <w:rsid w:val="00073B4B"/>
    <w:rsid w:val="00083199"/>
    <w:rsid w:val="00086F3D"/>
    <w:rsid w:val="000A707E"/>
    <w:rsid w:val="000B62B8"/>
    <w:rsid w:val="000B75DB"/>
    <w:rsid w:val="000C2F1A"/>
    <w:rsid w:val="000C36A8"/>
    <w:rsid w:val="000D7F6D"/>
    <w:rsid w:val="000E7CE8"/>
    <w:rsid w:val="00154A34"/>
    <w:rsid w:val="00162F38"/>
    <w:rsid w:val="00163F07"/>
    <w:rsid w:val="00167F27"/>
    <w:rsid w:val="001709B4"/>
    <w:rsid w:val="00190346"/>
    <w:rsid w:val="00196C8D"/>
    <w:rsid w:val="001A43A8"/>
    <w:rsid w:val="001A7D12"/>
    <w:rsid w:val="001B179A"/>
    <w:rsid w:val="001C2365"/>
    <w:rsid w:val="001C648D"/>
    <w:rsid w:val="001D6CB9"/>
    <w:rsid w:val="00204FC4"/>
    <w:rsid w:val="002051E7"/>
    <w:rsid w:val="0023542C"/>
    <w:rsid w:val="00251129"/>
    <w:rsid w:val="00254D78"/>
    <w:rsid w:val="0027260A"/>
    <w:rsid w:val="00286F69"/>
    <w:rsid w:val="002A18B5"/>
    <w:rsid w:val="002B0894"/>
    <w:rsid w:val="002B6AB1"/>
    <w:rsid w:val="002D0DC1"/>
    <w:rsid w:val="002D3E53"/>
    <w:rsid w:val="002E03C1"/>
    <w:rsid w:val="00316FEA"/>
    <w:rsid w:val="00326B98"/>
    <w:rsid w:val="0032730A"/>
    <w:rsid w:val="00327686"/>
    <w:rsid w:val="00335569"/>
    <w:rsid w:val="00352760"/>
    <w:rsid w:val="00354B51"/>
    <w:rsid w:val="00355C5C"/>
    <w:rsid w:val="00356706"/>
    <w:rsid w:val="00371FE0"/>
    <w:rsid w:val="003805BC"/>
    <w:rsid w:val="00385A1E"/>
    <w:rsid w:val="003905F8"/>
    <w:rsid w:val="00394150"/>
    <w:rsid w:val="003A1511"/>
    <w:rsid w:val="003B5024"/>
    <w:rsid w:val="003C232A"/>
    <w:rsid w:val="003C5634"/>
    <w:rsid w:val="003C5D7F"/>
    <w:rsid w:val="003D2F6A"/>
    <w:rsid w:val="003D7AF2"/>
    <w:rsid w:val="003E5554"/>
    <w:rsid w:val="003F3127"/>
    <w:rsid w:val="00402435"/>
    <w:rsid w:val="004134FD"/>
    <w:rsid w:val="0041674D"/>
    <w:rsid w:val="004314B2"/>
    <w:rsid w:val="004425A2"/>
    <w:rsid w:val="00443585"/>
    <w:rsid w:val="00451E59"/>
    <w:rsid w:val="004556A1"/>
    <w:rsid w:val="00455F5E"/>
    <w:rsid w:val="00480825"/>
    <w:rsid w:val="00487E85"/>
    <w:rsid w:val="0049483A"/>
    <w:rsid w:val="00495DA8"/>
    <w:rsid w:val="004E51EF"/>
    <w:rsid w:val="004F3000"/>
    <w:rsid w:val="004F3BB8"/>
    <w:rsid w:val="004F4C7F"/>
    <w:rsid w:val="00505598"/>
    <w:rsid w:val="00521BF8"/>
    <w:rsid w:val="00541224"/>
    <w:rsid w:val="00554BD8"/>
    <w:rsid w:val="005648D3"/>
    <w:rsid w:val="00564998"/>
    <w:rsid w:val="005653CA"/>
    <w:rsid w:val="00571884"/>
    <w:rsid w:val="00574732"/>
    <w:rsid w:val="00583FF3"/>
    <w:rsid w:val="005A2FB4"/>
    <w:rsid w:val="005F3C88"/>
    <w:rsid w:val="005F4A77"/>
    <w:rsid w:val="00600303"/>
    <w:rsid w:val="006111A7"/>
    <w:rsid w:val="00611491"/>
    <w:rsid w:val="006244D0"/>
    <w:rsid w:val="00626AF3"/>
    <w:rsid w:val="00627855"/>
    <w:rsid w:val="00632C1D"/>
    <w:rsid w:val="0064410A"/>
    <w:rsid w:val="00655D22"/>
    <w:rsid w:val="00667FE2"/>
    <w:rsid w:val="00674796"/>
    <w:rsid w:val="0067509B"/>
    <w:rsid w:val="0068363A"/>
    <w:rsid w:val="0068758A"/>
    <w:rsid w:val="006904FB"/>
    <w:rsid w:val="006919CE"/>
    <w:rsid w:val="0069528B"/>
    <w:rsid w:val="006A46CB"/>
    <w:rsid w:val="006A59F0"/>
    <w:rsid w:val="006B0003"/>
    <w:rsid w:val="006B23EB"/>
    <w:rsid w:val="006B73FA"/>
    <w:rsid w:val="006C3DE5"/>
    <w:rsid w:val="006C4D9E"/>
    <w:rsid w:val="006D1D22"/>
    <w:rsid w:val="006D3586"/>
    <w:rsid w:val="006D3E91"/>
    <w:rsid w:val="006E743E"/>
    <w:rsid w:val="006F276C"/>
    <w:rsid w:val="007038C0"/>
    <w:rsid w:val="0072132D"/>
    <w:rsid w:val="00723535"/>
    <w:rsid w:val="00723CC2"/>
    <w:rsid w:val="007513D6"/>
    <w:rsid w:val="00764D36"/>
    <w:rsid w:val="00775E51"/>
    <w:rsid w:val="007929A2"/>
    <w:rsid w:val="007935FF"/>
    <w:rsid w:val="00795DC7"/>
    <w:rsid w:val="007C1655"/>
    <w:rsid w:val="007D6463"/>
    <w:rsid w:val="007E2EB9"/>
    <w:rsid w:val="007F259D"/>
    <w:rsid w:val="007F2C39"/>
    <w:rsid w:val="00804FD6"/>
    <w:rsid w:val="008079A6"/>
    <w:rsid w:val="00843016"/>
    <w:rsid w:val="008445A8"/>
    <w:rsid w:val="0084500A"/>
    <w:rsid w:val="00847578"/>
    <w:rsid w:val="00847BC9"/>
    <w:rsid w:val="00862E51"/>
    <w:rsid w:val="00867848"/>
    <w:rsid w:val="0087483F"/>
    <w:rsid w:val="00881004"/>
    <w:rsid w:val="008A34B9"/>
    <w:rsid w:val="008A5056"/>
    <w:rsid w:val="008C49A4"/>
    <w:rsid w:val="008E39F9"/>
    <w:rsid w:val="008E5022"/>
    <w:rsid w:val="008F2E66"/>
    <w:rsid w:val="008F4EAC"/>
    <w:rsid w:val="00906C2D"/>
    <w:rsid w:val="009100A6"/>
    <w:rsid w:val="00910391"/>
    <w:rsid w:val="009106F7"/>
    <w:rsid w:val="00913B72"/>
    <w:rsid w:val="00922D54"/>
    <w:rsid w:val="00933836"/>
    <w:rsid w:val="009370F9"/>
    <w:rsid w:val="009432CC"/>
    <w:rsid w:val="00950787"/>
    <w:rsid w:val="00956033"/>
    <w:rsid w:val="00993B55"/>
    <w:rsid w:val="00996971"/>
    <w:rsid w:val="009B357A"/>
    <w:rsid w:val="00A019A4"/>
    <w:rsid w:val="00A020F8"/>
    <w:rsid w:val="00A06491"/>
    <w:rsid w:val="00A06E19"/>
    <w:rsid w:val="00A12A16"/>
    <w:rsid w:val="00A166AA"/>
    <w:rsid w:val="00A17A17"/>
    <w:rsid w:val="00A31F22"/>
    <w:rsid w:val="00A37DD4"/>
    <w:rsid w:val="00A41E11"/>
    <w:rsid w:val="00A51A46"/>
    <w:rsid w:val="00A553C1"/>
    <w:rsid w:val="00A671EA"/>
    <w:rsid w:val="00A80651"/>
    <w:rsid w:val="00A81A00"/>
    <w:rsid w:val="00A84451"/>
    <w:rsid w:val="00A85362"/>
    <w:rsid w:val="00A90B75"/>
    <w:rsid w:val="00A92F21"/>
    <w:rsid w:val="00AA7A94"/>
    <w:rsid w:val="00AB17FF"/>
    <w:rsid w:val="00AB1EED"/>
    <w:rsid w:val="00AB303F"/>
    <w:rsid w:val="00AC0A1C"/>
    <w:rsid w:val="00AE3F02"/>
    <w:rsid w:val="00AE4207"/>
    <w:rsid w:val="00AE527A"/>
    <w:rsid w:val="00AF0EAF"/>
    <w:rsid w:val="00AF6EB6"/>
    <w:rsid w:val="00B320E8"/>
    <w:rsid w:val="00B41BEA"/>
    <w:rsid w:val="00B41C66"/>
    <w:rsid w:val="00B44C31"/>
    <w:rsid w:val="00B525D3"/>
    <w:rsid w:val="00B5280F"/>
    <w:rsid w:val="00B57980"/>
    <w:rsid w:val="00B713D5"/>
    <w:rsid w:val="00B758F4"/>
    <w:rsid w:val="00B7617C"/>
    <w:rsid w:val="00B82C3B"/>
    <w:rsid w:val="00B94E1A"/>
    <w:rsid w:val="00BA3463"/>
    <w:rsid w:val="00BA36FD"/>
    <w:rsid w:val="00BA411A"/>
    <w:rsid w:val="00BC2F90"/>
    <w:rsid w:val="00BE4A9F"/>
    <w:rsid w:val="00BE6287"/>
    <w:rsid w:val="00C012B7"/>
    <w:rsid w:val="00C0654B"/>
    <w:rsid w:val="00C14056"/>
    <w:rsid w:val="00C14D07"/>
    <w:rsid w:val="00C2044E"/>
    <w:rsid w:val="00C43EB0"/>
    <w:rsid w:val="00C50393"/>
    <w:rsid w:val="00C60C1C"/>
    <w:rsid w:val="00C64A3B"/>
    <w:rsid w:val="00C677EC"/>
    <w:rsid w:val="00C76942"/>
    <w:rsid w:val="00C90B0E"/>
    <w:rsid w:val="00C94A29"/>
    <w:rsid w:val="00CB0224"/>
    <w:rsid w:val="00CC54E7"/>
    <w:rsid w:val="00CD400A"/>
    <w:rsid w:val="00CE39B8"/>
    <w:rsid w:val="00CE56EA"/>
    <w:rsid w:val="00CE7A13"/>
    <w:rsid w:val="00CF6474"/>
    <w:rsid w:val="00D0799D"/>
    <w:rsid w:val="00D34656"/>
    <w:rsid w:val="00D36387"/>
    <w:rsid w:val="00D45389"/>
    <w:rsid w:val="00D4584D"/>
    <w:rsid w:val="00D507E0"/>
    <w:rsid w:val="00D53845"/>
    <w:rsid w:val="00D5736D"/>
    <w:rsid w:val="00D60997"/>
    <w:rsid w:val="00D6364F"/>
    <w:rsid w:val="00D93F82"/>
    <w:rsid w:val="00D95401"/>
    <w:rsid w:val="00D97063"/>
    <w:rsid w:val="00DA1C5F"/>
    <w:rsid w:val="00DA42C5"/>
    <w:rsid w:val="00DA69CF"/>
    <w:rsid w:val="00DB4DCB"/>
    <w:rsid w:val="00DB7297"/>
    <w:rsid w:val="00DC6CD4"/>
    <w:rsid w:val="00DD690E"/>
    <w:rsid w:val="00E02D92"/>
    <w:rsid w:val="00E04CDE"/>
    <w:rsid w:val="00E0625D"/>
    <w:rsid w:val="00E06D34"/>
    <w:rsid w:val="00E15C74"/>
    <w:rsid w:val="00E23383"/>
    <w:rsid w:val="00E25685"/>
    <w:rsid w:val="00E43593"/>
    <w:rsid w:val="00E4445D"/>
    <w:rsid w:val="00E604E2"/>
    <w:rsid w:val="00E82161"/>
    <w:rsid w:val="00E84CA6"/>
    <w:rsid w:val="00EA46D7"/>
    <w:rsid w:val="00EB335B"/>
    <w:rsid w:val="00EB4BFB"/>
    <w:rsid w:val="00EB4E0D"/>
    <w:rsid w:val="00EB6A35"/>
    <w:rsid w:val="00ED268D"/>
    <w:rsid w:val="00ED6C05"/>
    <w:rsid w:val="00EE4885"/>
    <w:rsid w:val="00EF0BF4"/>
    <w:rsid w:val="00F02E3E"/>
    <w:rsid w:val="00F12D58"/>
    <w:rsid w:val="00F31C1F"/>
    <w:rsid w:val="00F33CF1"/>
    <w:rsid w:val="00F35E23"/>
    <w:rsid w:val="00F3740E"/>
    <w:rsid w:val="00F41787"/>
    <w:rsid w:val="00F51096"/>
    <w:rsid w:val="00F52413"/>
    <w:rsid w:val="00F53191"/>
    <w:rsid w:val="00F62706"/>
    <w:rsid w:val="00F70E56"/>
    <w:rsid w:val="00FD1B08"/>
    <w:rsid w:val="00FD210A"/>
    <w:rsid w:val="00FD5FD7"/>
    <w:rsid w:val="00FE532F"/>
    <w:rsid w:val="00FE78A0"/>
    <w:rsid w:val="00FE7ABE"/>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DA8"/>
    <w:rPr>
      <w:sz w:val="24"/>
      <w:szCs w:val="24"/>
      <w:lang w:val="en-GB" w:eastAsia="en-US"/>
    </w:rPr>
  </w:style>
  <w:style w:type="paragraph" w:styleId="1">
    <w:name w:val="heading 1"/>
    <w:basedOn w:val="a"/>
    <w:next w:val="a"/>
    <w:link w:val="1Char"/>
    <w:uiPriority w:val="99"/>
    <w:qFormat/>
    <w:rsid w:val="00495DA8"/>
    <w:pPr>
      <w:keepNext/>
      <w:jc w:val="center"/>
      <w:outlineLvl w:val="0"/>
    </w:pPr>
    <w:rPr>
      <w:rFonts w:ascii="Arial" w:hAnsi="Arial" w:cs="Arial"/>
      <w:b/>
      <w:bCs/>
      <w:sz w:val="22"/>
      <w:u w:val="single"/>
      <w:lang w:val="el-GR"/>
    </w:rPr>
  </w:style>
  <w:style w:type="paragraph" w:styleId="3">
    <w:name w:val="heading 3"/>
    <w:basedOn w:val="a"/>
    <w:next w:val="a"/>
    <w:link w:val="3Char"/>
    <w:uiPriority w:val="99"/>
    <w:qFormat/>
    <w:rsid w:val="00495DA8"/>
    <w:pPr>
      <w:keepNext/>
      <w:ind w:left="709" w:hanging="709"/>
      <w:jc w:val="center"/>
      <w:outlineLvl w:val="2"/>
    </w:pPr>
    <w:rPr>
      <w:rFonts w:ascii="Arial" w:hAnsi="Arial" w:cs="Arial"/>
      <w:b/>
      <w:sz w:val="3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521BF8"/>
    <w:rPr>
      <w:rFonts w:ascii="Cambria" w:hAnsi="Cambria" w:cs="Times New Roman"/>
      <w:b/>
      <w:bCs/>
      <w:kern w:val="32"/>
      <w:sz w:val="32"/>
      <w:szCs w:val="32"/>
      <w:lang w:val="en-GB" w:eastAsia="en-US"/>
    </w:rPr>
  </w:style>
  <w:style w:type="character" w:customStyle="1" w:styleId="3Char">
    <w:name w:val="Επικεφαλίδα 3 Char"/>
    <w:basedOn w:val="a0"/>
    <w:link w:val="3"/>
    <w:uiPriority w:val="99"/>
    <w:semiHidden/>
    <w:locked/>
    <w:rsid w:val="00521BF8"/>
    <w:rPr>
      <w:rFonts w:ascii="Cambria" w:hAnsi="Cambria" w:cs="Times New Roman"/>
      <w:b/>
      <w:bCs/>
      <w:sz w:val="26"/>
      <w:szCs w:val="26"/>
      <w:lang w:val="en-GB" w:eastAsia="en-US"/>
    </w:rPr>
  </w:style>
  <w:style w:type="paragraph" w:styleId="30">
    <w:name w:val="Body Text 3"/>
    <w:basedOn w:val="a"/>
    <w:link w:val="3Char0"/>
    <w:uiPriority w:val="99"/>
    <w:rsid w:val="00495DA8"/>
    <w:pPr>
      <w:jc w:val="both"/>
    </w:pPr>
    <w:rPr>
      <w:rFonts w:ascii="Arial" w:hAnsi="Arial" w:cs="Arial"/>
      <w:b/>
      <w:bCs/>
      <w:sz w:val="22"/>
      <w:lang w:val="el-GR"/>
    </w:rPr>
  </w:style>
  <w:style w:type="character" w:customStyle="1" w:styleId="3Char0">
    <w:name w:val="Σώμα κείμενου 3 Char"/>
    <w:basedOn w:val="a0"/>
    <w:link w:val="30"/>
    <w:uiPriority w:val="99"/>
    <w:semiHidden/>
    <w:locked/>
    <w:rsid w:val="00521BF8"/>
    <w:rPr>
      <w:rFonts w:cs="Times New Roman"/>
      <w:sz w:val="16"/>
      <w:szCs w:val="16"/>
      <w:lang w:val="en-GB" w:eastAsia="en-US"/>
    </w:rPr>
  </w:style>
  <w:style w:type="character" w:styleId="a3">
    <w:name w:val="page number"/>
    <w:basedOn w:val="a0"/>
    <w:uiPriority w:val="99"/>
    <w:rsid w:val="00495DA8"/>
    <w:rPr>
      <w:rFonts w:cs="Times New Roman"/>
    </w:rPr>
  </w:style>
  <w:style w:type="paragraph" w:styleId="a4">
    <w:name w:val="footer"/>
    <w:basedOn w:val="a"/>
    <w:link w:val="Char"/>
    <w:uiPriority w:val="99"/>
    <w:rsid w:val="00495DA8"/>
    <w:pPr>
      <w:tabs>
        <w:tab w:val="center" w:pos="4153"/>
        <w:tab w:val="right" w:pos="8306"/>
      </w:tabs>
    </w:pPr>
    <w:rPr>
      <w:rFonts w:ascii="Arial" w:hAnsi="Arial"/>
      <w:sz w:val="22"/>
      <w:szCs w:val="20"/>
    </w:rPr>
  </w:style>
  <w:style w:type="character" w:customStyle="1" w:styleId="Char">
    <w:name w:val="Υποσέλιδο Char"/>
    <w:basedOn w:val="a0"/>
    <w:link w:val="a4"/>
    <w:uiPriority w:val="99"/>
    <w:semiHidden/>
    <w:locked/>
    <w:rsid w:val="00521BF8"/>
    <w:rPr>
      <w:rFonts w:cs="Times New Roman"/>
      <w:sz w:val="24"/>
      <w:szCs w:val="24"/>
      <w:lang w:val="en-GB" w:eastAsia="en-US"/>
    </w:rPr>
  </w:style>
  <w:style w:type="paragraph" w:styleId="a5">
    <w:name w:val="Body Text"/>
    <w:basedOn w:val="a"/>
    <w:link w:val="Char0"/>
    <w:uiPriority w:val="99"/>
    <w:rsid w:val="00495DA8"/>
    <w:pPr>
      <w:jc w:val="both"/>
    </w:pPr>
    <w:rPr>
      <w:rFonts w:ascii="Arial" w:hAnsi="Arial" w:cs="Arial"/>
      <w:lang w:val="el-GR"/>
    </w:rPr>
  </w:style>
  <w:style w:type="character" w:customStyle="1" w:styleId="Char0">
    <w:name w:val="Σώμα κειμένου Char"/>
    <w:basedOn w:val="a0"/>
    <w:link w:val="a5"/>
    <w:uiPriority w:val="99"/>
    <w:semiHidden/>
    <w:locked/>
    <w:rsid w:val="00521BF8"/>
    <w:rPr>
      <w:rFonts w:cs="Times New Roman"/>
      <w:sz w:val="24"/>
      <w:szCs w:val="24"/>
      <w:lang w:val="en-GB" w:eastAsia="en-US"/>
    </w:rPr>
  </w:style>
  <w:style w:type="paragraph" w:styleId="31">
    <w:name w:val="Body Text Indent 3"/>
    <w:basedOn w:val="a"/>
    <w:link w:val="3Char1"/>
    <w:uiPriority w:val="99"/>
    <w:rsid w:val="00495DA8"/>
    <w:pPr>
      <w:spacing w:line="300" w:lineRule="atLeast"/>
      <w:ind w:left="284" w:hanging="284"/>
      <w:jc w:val="both"/>
    </w:pPr>
    <w:rPr>
      <w:rFonts w:ascii="Arial" w:hAnsi="Arial" w:cs="Arial"/>
      <w:sz w:val="20"/>
      <w:lang w:val="el-GR" w:eastAsia="el-GR"/>
    </w:rPr>
  </w:style>
  <w:style w:type="character" w:customStyle="1" w:styleId="3Char1">
    <w:name w:val="Σώμα κείμενου με εσοχή 3 Char"/>
    <w:basedOn w:val="a0"/>
    <w:link w:val="31"/>
    <w:uiPriority w:val="99"/>
    <w:semiHidden/>
    <w:locked/>
    <w:rsid w:val="00521BF8"/>
    <w:rPr>
      <w:rFonts w:cs="Times New Roman"/>
      <w:sz w:val="16"/>
      <w:szCs w:val="16"/>
      <w:lang w:val="en-GB" w:eastAsia="en-US"/>
    </w:rPr>
  </w:style>
  <w:style w:type="paragraph" w:styleId="a6">
    <w:name w:val="Body Text Indent"/>
    <w:basedOn w:val="a"/>
    <w:link w:val="Char1"/>
    <w:uiPriority w:val="99"/>
    <w:rsid w:val="00495DA8"/>
    <w:pPr>
      <w:tabs>
        <w:tab w:val="left" w:pos="1276"/>
      </w:tabs>
      <w:ind w:left="1260" w:hanging="709"/>
      <w:jc w:val="both"/>
    </w:pPr>
    <w:rPr>
      <w:rFonts w:ascii="Arial" w:hAnsi="Arial" w:cs="Arial"/>
      <w:lang w:val="el-GR" w:eastAsia="el-GR"/>
    </w:rPr>
  </w:style>
  <w:style w:type="character" w:customStyle="1" w:styleId="Char1">
    <w:name w:val="Σώμα κείμενου με εσοχή Char"/>
    <w:basedOn w:val="a0"/>
    <w:link w:val="a6"/>
    <w:uiPriority w:val="99"/>
    <w:semiHidden/>
    <w:locked/>
    <w:rsid w:val="00521BF8"/>
    <w:rPr>
      <w:rFonts w:cs="Times New Roman"/>
      <w:sz w:val="24"/>
      <w:szCs w:val="24"/>
      <w:lang w:val="en-GB" w:eastAsia="en-US"/>
    </w:rPr>
  </w:style>
  <w:style w:type="paragraph" w:styleId="2">
    <w:name w:val="Body Text 2"/>
    <w:basedOn w:val="a"/>
    <w:link w:val="2Char"/>
    <w:uiPriority w:val="99"/>
    <w:rsid w:val="00495DA8"/>
    <w:pPr>
      <w:suppressAutoHyphens/>
      <w:jc w:val="both"/>
    </w:pPr>
    <w:rPr>
      <w:bCs/>
      <w:sz w:val="22"/>
      <w:lang w:val="el-GR"/>
    </w:rPr>
  </w:style>
  <w:style w:type="character" w:customStyle="1" w:styleId="2Char">
    <w:name w:val="Σώμα κείμενου 2 Char"/>
    <w:basedOn w:val="a0"/>
    <w:link w:val="2"/>
    <w:uiPriority w:val="99"/>
    <w:semiHidden/>
    <w:locked/>
    <w:rsid w:val="00521BF8"/>
    <w:rPr>
      <w:rFonts w:cs="Times New Roman"/>
      <w:sz w:val="24"/>
      <w:szCs w:val="24"/>
      <w:lang w:val="en-GB" w:eastAsia="en-US"/>
    </w:rPr>
  </w:style>
  <w:style w:type="paragraph" w:styleId="a7">
    <w:name w:val="header"/>
    <w:basedOn w:val="a"/>
    <w:link w:val="Char2"/>
    <w:uiPriority w:val="99"/>
    <w:rsid w:val="00495DA8"/>
    <w:pPr>
      <w:tabs>
        <w:tab w:val="center" w:pos="4153"/>
        <w:tab w:val="right" w:pos="8306"/>
      </w:tabs>
    </w:pPr>
  </w:style>
  <w:style w:type="character" w:customStyle="1" w:styleId="Char2">
    <w:name w:val="Κεφαλίδα Char"/>
    <w:basedOn w:val="a0"/>
    <w:link w:val="a7"/>
    <w:uiPriority w:val="99"/>
    <w:semiHidden/>
    <w:locked/>
    <w:rsid w:val="00521BF8"/>
    <w:rPr>
      <w:rFonts w:cs="Times New Roman"/>
      <w:sz w:val="24"/>
      <w:szCs w:val="24"/>
      <w:lang w:val="en-GB" w:eastAsia="en-US"/>
    </w:rPr>
  </w:style>
  <w:style w:type="paragraph" w:styleId="a8">
    <w:name w:val="Title"/>
    <w:basedOn w:val="a"/>
    <w:link w:val="Char3"/>
    <w:uiPriority w:val="99"/>
    <w:qFormat/>
    <w:rsid w:val="00495DA8"/>
    <w:pPr>
      <w:suppressAutoHyphens/>
      <w:jc w:val="center"/>
    </w:pPr>
    <w:rPr>
      <w:rFonts w:ascii="Arial" w:hAnsi="Arial" w:cs="Arial"/>
      <w:b/>
      <w:bCs/>
      <w:iCs/>
      <w:spacing w:val="-2"/>
      <w:sz w:val="22"/>
      <w:u w:val="single"/>
      <w:lang w:val="el-GR"/>
    </w:rPr>
  </w:style>
  <w:style w:type="character" w:customStyle="1" w:styleId="Char3">
    <w:name w:val="Τίτλος Char"/>
    <w:basedOn w:val="a0"/>
    <w:link w:val="a8"/>
    <w:uiPriority w:val="99"/>
    <w:locked/>
    <w:rsid w:val="00521BF8"/>
    <w:rPr>
      <w:rFonts w:ascii="Cambria" w:hAnsi="Cambria" w:cs="Times New Roman"/>
      <w:b/>
      <w:bCs/>
      <w:kern w:val="28"/>
      <w:sz w:val="32"/>
      <w:szCs w:val="32"/>
      <w:lang w:val="en-GB" w:eastAsia="en-US"/>
    </w:rPr>
  </w:style>
  <w:style w:type="paragraph" w:styleId="a9">
    <w:name w:val="Balloon Text"/>
    <w:basedOn w:val="a"/>
    <w:link w:val="Char4"/>
    <w:uiPriority w:val="99"/>
    <w:semiHidden/>
    <w:rsid w:val="00655D22"/>
    <w:rPr>
      <w:rFonts w:ascii="Tahoma" w:hAnsi="Tahoma" w:cs="Tahoma"/>
      <w:sz w:val="16"/>
      <w:szCs w:val="16"/>
    </w:rPr>
  </w:style>
  <w:style w:type="character" w:customStyle="1" w:styleId="Char4">
    <w:name w:val="Κείμενο πλαισίου Char"/>
    <w:basedOn w:val="a0"/>
    <w:link w:val="a9"/>
    <w:uiPriority w:val="99"/>
    <w:semiHidden/>
    <w:locked/>
    <w:rsid w:val="00521BF8"/>
    <w:rPr>
      <w:rFonts w:cs="Times New Roman"/>
      <w:sz w:val="2"/>
      <w:lang w:val="en-GB" w:eastAsia="en-US"/>
    </w:rPr>
  </w:style>
  <w:style w:type="table" w:styleId="aa">
    <w:name w:val="Table Grid"/>
    <w:basedOn w:val="a1"/>
    <w:uiPriority w:val="99"/>
    <w:locked/>
    <w:rsid w:val="00632C1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C0A1C"/>
    <w:pPr>
      <w:autoSpaceDE w:val="0"/>
      <w:autoSpaceDN w:val="0"/>
      <w:adjustRightInd w:val="0"/>
    </w:pPr>
    <w:rPr>
      <w:rFonts w:ascii="Calibri" w:hAnsi="Calibri" w:cs="Calibri"/>
      <w:color w:val="000000"/>
      <w:sz w:val="24"/>
      <w:szCs w:val="24"/>
    </w:rPr>
  </w:style>
  <w:style w:type="paragraph" w:styleId="ab">
    <w:name w:val="No Spacing"/>
    <w:uiPriority w:val="1"/>
    <w:qFormat/>
    <w:rsid w:val="006D1D22"/>
    <w:rPr>
      <w:rFonts w:asciiTheme="minorHAnsi" w:eastAsiaTheme="minorHAnsi" w:hAnsiTheme="minorHAnsi" w:cstheme="minorBidi"/>
      <w:lang w:eastAsia="en-US"/>
    </w:rPr>
  </w:style>
  <w:style w:type="paragraph" w:customStyle="1" w:styleId="BalloonText1">
    <w:name w:val="Balloon Text1"/>
    <w:basedOn w:val="a"/>
    <w:uiPriority w:val="99"/>
    <w:semiHidden/>
    <w:rsid w:val="00326B98"/>
    <w:rPr>
      <w:rFonts w:ascii="Tahoma" w:hAnsi="Tahoma" w:cs="Tahoma"/>
      <w:sz w:val="16"/>
      <w:szCs w:val="16"/>
      <w:lang w:val="el-GR" w:eastAsia="el-GR"/>
    </w:rPr>
  </w:style>
</w:styles>
</file>

<file path=word/webSettings.xml><?xml version="1.0" encoding="utf-8"?>
<w:webSettings xmlns:r="http://schemas.openxmlformats.org/officeDocument/2006/relationships" xmlns:w="http://schemas.openxmlformats.org/wordprocessingml/2006/main">
  <w:divs>
    <w:div w:id="200942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867</Words>
  <Characters>5409</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ANΑΛΥΤΗΣ ΑΙΜΟΣΤΑΣΗΣ-ΠΗΞΗΣ</vt:lpstr>
    </vt:vector>
  </TitlesOfParts>
  <Company/>
  <LinksUpToDate>false</LinksUpToDate>
  <CharactersWithSpaces>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ANΑΛΥΤΗΣ ΑΙΜΟΣΤΑΣΗΣ-ΠΗΞΗΣ</dc:title>
  <dc:subject/>
  <dc:creator>GEM</dc:creator>
  <cp:keywords/>
  <dc:description/>
  <cp:lastModifiedBy>kstavrakopoulou</cp:lastModifiedBy>
  <cp:revision>58</cp:revision>
  <cp:lastPrinted>2016-11-15T14:43:00Z</cp:lastPrinted>
  <dcterms:created xsi:type="dcterms:W3CDTF">2016-11-16T08:37:00Z</dcterms:created>
  <dcterms:modified xsi:type="dcterms:W3CDTF">2016-11-22T10:45:00Z</dcterms:modified>
</cp:coreProperties>
</file>